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F4FCE" w14:textId="77777777" w:rsidR="00D2673E" w:rsidRDefault="00D2673E" w:rsidP="000D3927">
      <w:pPr>
        <w:rPr>
          <w:rFonts w:ascii="Arial" w:hAnsi="Arial" w:cs="Arial"/>
        </w:rPr>
      </w:pPr>
    </w:p>
    <w:p w14:paraId="740525C0" w14:textId="77777777" w:rsidR="000D3927" w:rsidRDefault="000D3927" w:rsidP="000D3927">
      <w:pPr>
        <w:rPr>
          <w:rFonts w:ascii="Arial" w:hAnsi="Arial" w:cs="Arial"/>
        </w:rPr>
      </w:pPr>
    </w:p>
    <w:p w14:paraId="7F9C9DA4" w14:textId="77777777" w:rsidR="000D3927" w:rsidRDefault="000D3927" w:rsidP="000D3927">
      <w:pPr>
        <w:shd w:val="clear" w:color="auto" w:fill="99CCFF"/>
        <w:jc w:val="center"/>
        <w:rPr>
          <w:rFonts w:ascii="Arial" w:hAnsi="Arial" w:cs="Arial"/>
          <w:b/>
        </w:rPr>
      </w:pPr>
    </w:p>
    <w:p w14:paraId="36588E9F" w14:textId="77777777" w:rsidR="000D3927" w:rsidRDefault="000D3927" w:rsidP="000D3927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DE POSTE</w:t>
      </w:r>
    </w:p>
    <w:p w14:paraId="5119A646" w14:textId="0E15EE97" w:rsidR="00073E60" w:rsidRDefault="000D3927" w:rsidP="00073E60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Intitulé du poste : </w:t>
      </w:r>
      <w:proofErr w:type="spellStart"/>
      <w:r>
        <w:rPr>
          <w:rFonts w:ascii="Arial" w:hAnsi="Arial" w:cs="Arial"/>
          <w:b/>
        </w:rPr>
        <w:t>Coordinateur.rice</w:t>
      </w:r>
      <w:proofErr w:type="spellEnd"/>
      <w:r>
        <w:rPr>
          <w:rFonts w:ascii="Arial" w:hAnsi="Arial" w:cs="Arial"/>
          <w:b/>
        </w:rPr>
        <w:t xml:space="preserve"> </w:t>
      </w:r>
      <w:r w:rsidR="00B024AD">
        <w:rPr>
          <w:rFonts w:ascii="Arial" w:hAnsi="Arial" w:cs="Arial"/>
          <w:b/>
        </w:rPr>
        <w:t>socio-éducatif</w:t>
      </w:r>
      <w:r w:rsidR="00073E60">
        <w:rPr>
          <w:rFonts w:ascii="Arial" w:hAnsi="Arial" w:cs="Arial"/>
          <w:b/>
        </w:rPr>
        <w:t xml:space="preserve"> Secteur </w:t>
      </w:r>
      <w:r w:rsidR="00B024AD">
        <w:rPr>
          <w:rFonts w:ascii="Arial" w:hAnsi="Arial" w:cs="Arial"/>
          <w:b/>
        </w:rPr>
        <w:t>Tsingoni/</w:t>
      </w:r>
      <w:proofErr w:type="spellStart"/>
      <w:r w:rsidR="00B024AD">
        <w:rPr>
          <w:rFonts w:ascii="Arial" w:hAnsi="Arial" w:cs="Arial"/>
          <w:b/>
        </w:rPr>
        <w:t>Tsoundzou</w:t>
      </w:r>
      <w:proofErr w:type="spellEnd"/>
    </w:p>
    <w:p w14:paraId="6468E04F" w14:textId="77777777" w:rsidR="000D3927" w:rsidRDefault="000D3927" w:rsidP="000D3927">
      <w:pPr>
        <w:shd w:val="clear" w:color="auto" w:fill="99CCFF"/>
        <w:jc w:val="both"/>
        <w:rPr>
          <w:rFonts w:ascii="Arial" w:hAnsi="Arial" w:cs="Arial"/>
          <w:b/>
        </w:rPr>
      </w:pPr>
    </w:p>
    <w:p w14:paraId="04A02564" w14:textId="77777777" w:rsidR="000D3927" w:rsidRPr="008428E3" w:rsidRDefault="000D3927" w:rsidP="000D392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D820CF" w14:textId="3AC89ED6" w:rsidR="000D3927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28E3">
        <w:rPr>
          <w:rFonts w:ascii="Arial" w:hAnsi="Arial" w:cs="Arial"/>
          <w:b/>
          <w:sz w:val="20"/>
          <w:szCs w:val="20"/>
          <w:u w:val="single"/>
        </w:rPr>
        <w:t>Situation fonctionnelle :</w:t>
      </w:r>
    </w:p>
    <w:p w14:paraId="43EC5613" w14:textId="77777777" w:rsidR="000D3927" w:rsidRDefault="000D3927" w:rsidP="006E149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b/>
          <w:sz w:val="20"/>
          <w:szCs w:val="20"/>
        </w:rPr>
        <w:t>Service :</w:t>
      </w:r>
      <w:r w:rsidRPr="008428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HUDA</w:t>
      </w:r>
    </w:p>
    <w:p w14:paraId="5CAEF862" w14:textId="06E062CF" w:rsidR="000D3927" w:rsidRPr="004F28A5" w:rsidRDefault="000D3927" w:rsidP="006E1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E6B">
        <w:rPr>
          <w:rFonts w:ascii="Arial" w:hAnsi="Arial" w:cs="Arial"/>
          <w:sz w:val="20"/>
          <w:szCs w:val="20"/>
        </w:rPr>
        <w:t xml:space="preserve">Le </w:t>
      </w:r>
      <w:r w:rsidR="0031160C">
        <w:rPr>
          <w:rFonts w:ascii="Arial" w:hAnsi="Arial" w:cs="Arial"/>
          <w:sz w:val="20"/>
          <w:szCs w:val="20"/>
        </w:rPr>
        <w:t>service</w:t>
      </w:r>
      <w:r w:rsidRPr="00402E6B">
        <w:rPr>
          <w:rFonts w:ascii="Arial" w:hAnsi="Arial" w:cs="Arial"/>
          <w:sz w:val="20"/>
          <w:szCs w:val="20"/>
        </w:rPr>
        <w:t xml:space="preserve"> </w:t>
      </w:r>
      <w:r w:rsidR="0031160C">
        <w:rPr>
          <w:rFonts w:ascii="Arial" w:hAnsi="Arial" w:cs="Arial"/>
          <w:sz w:val="20"/>
          <w:szCs w:val="20"/>
        </w:rPr>
        <w:t xml:space="preserve">gère 450 places d’hébergement en diffus avec pour </w:t>
      </w:r>
      <w:r w:rsidRPr="00402E6B">
        <w:rPr>
          <w:rFonts w:ascii="Arial" w:hAnsi="Arial" w:cs="Arial"/>
          <w:sz w:val="20"/>
          <w:szCs w:val="20"/>
        </w:rPr>
        <w:t>mission d’accueillir</w:t>
      </w:r>
      <w:r>
        <w:rPr>
          <w:rFonts w:ascii="Arial" w:hAnsi="Arial" w:cs="Arial"/>
          <w:sz w:val="20"/>
          <w:szCs w:val="20"/>
        </w:rPr>
        <w:t xml:space="preserve">, </w:t>
      </w:r>
      <w:r w:rsidRPr="00402E6B">
        <w:rPr>
          <w:rFonts w:ascii="Arial" w:hAnsi="Arial" w:cs="Arial"/>
          <w:sz w:val="20"/>
          <w:szCs w:val="20"/>
        </w:rPr>
        <w:t>d’héberger</w:t>
      </w:r>
      <w:r>
        <w:rPr>
          <w:rFonts w:ascii="Arial" w:hAnsi="Arial" w:cs="Arial"/>
          <w:sz w:val="20"/>
          <w:szCs w:val="20"/>
        </w:rPr>
        <w:t xml:space="preserve"> et d’accompagner</w:t>
      </w:r>
      <w:r w:rsidRPr="00402E6B">
        <w:rPr>
          <w:rFonts w:ascii="Arial" w:hAnsi="Arial" w:cs="Arial"/>
          <w:sz w:val="20"/>
          <w:szCs w:val="20"/>
        </w:rPr>
        <w:t xml:space="preserve"> des personnes en demande </w:t>
      </w:r>
      <w:r w:rsidRPr="004F28A5">
        <w:rPr>
          <w:rFonts w:ascii="Arial" w:hAnsi="Arial" w:cs="Arial"/>
          <w:sz w:val="20"/>
          <w:szCs w:val="20"/>
        </w:rPr>
        <w:t xml:space="preserve">d’asile ou bénéficiaires d’une protection internationale. </w:t>
      </w:r>
    </w:p>
    <w:p w14:paraId="3F7BAD81" w14:textId="77777777" w:rsidR="000D3927" w:rsidRPr="004F28A5" w:rsidRDefault="000D3927" w:rsidP="006E14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BC08E8" w14:textId="0AEF0661" w:rsidR="000D3927" w:rsidRPr="008428E3" w:rsidRDefault="000D3927" w:rsidP="006E149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4F28A5">
        <w:rPr>
          <w:rFonts w:ascii="Arial" w:hAnsi="Arial" w:cs="Arial"/>
          <w:b/>
          <w:sz w:val="20"/>
          <w:szCs w:val="20"/>
          <w:u w:val="single"/>
        </w:rPr>
        <w:t>Supérieur hiérarchique :</w:t>
      </w:r>
      <w:r w:rsidRPr="004F28A5">
        <w:rPr>
          <w:rFonts w:ascii="Arial" w:hAnsi="Arial" w:cs="Arial"/>
          <w:sz w:val="20"/>
          <w:szCs w:val="20"/>
        </w:rPr>
        <w:t xml:space="preserve"> </w:t>
      </w:r>
      <w:bookmarkStart w:id="0" w:name="_Hlk168412854"/>
      <w:r w:rsidR="00637B5E" w:rsidRPr="004F28A5">
        <w:rPr>
          <w:rFonts w:ascii="Arial" w:hAnsi="Arial" w:cs="Arial"/>
          <w:sz w:val="20"/>
          <w:szCs w:val="20"/>
        </w:rPr>
        <w:t>Coordinateur/</w:t>
      </w:r>
      <w:proofErr w:type="spellStart"/>
      <w:r w:rsidR="00637B5E" w:rsidRPr="004F28A5">
        <w:rPr>
          <w:rFonts w:ascii="Arial" w:hAnsi="Arial" w:cs="Arial"/>
          <w:sz w:val="20"/>
          <w:szCs w:val="20"/>
        </w:rPr>
        <w:t>trice</w:t>
      </w:r>
      <w:proofErr w:type="spellEnd"/>
      <w:r w:rsidR="0067223F" w:rsidRPr="004F28A5">
        <w:rPr>
          <w:rFonts w:ascii="Arial" w:hAnsi="Arial" w:cs="Arial"/>
          <w:sz w:val="20"/>
          <w:szCs w:val="20"/>
        </w:rPr>
        <w:t xml:space="preserve"> </w:t>
      </w:r>
      <w:r w:rsidR="00637B5E" w:rsidRPr="004F28A5">
        <w:rPr>
          <w:rFonts w:ascii="Arial" w:hAnsi="Arial" w:cs="Arial"/>
          <w:sz w:val="20"/>
          <w:szCs w:val="20"/>
        </w:rPr>
        <w:t>de Pôle</w:t>
      </w:r>
      <w:bookmarkEnd w:id="0"/>
    </w:p>
    <w:p w14:paraId="76AE53FE" w14:textId="77777777" w:rsidR="000D3927" w:rsidRPr="004270FC" w:rsidRDefault="000D3927" w:rsidP="006E1497">
      <w:pPr>
        <w:spacing w:before="12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70FC">
        <w:rPr>
          <w:rFonts w:ascii="Arial" w:hAnsi="Arial" w:cs="Arial"/>
          <w:b/>
          <w:sz w:val="20"/>
          <w:szCs w:val="20"/>
          <w:u w:val="single"/>
        </w:rPr>
        <w:t xml:space="preserve">Principales relations fonctionnelles : </w:t>
      </w:r>
    </w:p>
    <w:p w14:paraId="18D91B75" w14:textId="2362AC7A" w:rsidR="000D3927" w:rsidRPr="008428E3" w:rsidRDefault="000D3927" w:rsidP="006E1497">
      <w:pPr>
        <w:numPr>
          <w:ilvl w:val="0"/>
          <w:numId w:val="3"/>
        </w:numPr>
        <w:suppressAutoHyphens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37771">
        <w:rPr>
          <w:rFonts w:ascii="Arial" w:hAnsi="Arial" w:cs="Arial"/>
          <w:sz w:val="20"/>
          <w:szCs w:val="20"/>
        </w:rPr>
        <w:t>Relations internes : tous</w:t>
      </w:r>
      <w:r w:rsidRPr="008428E3">
        <w:rPr>
          <w:rFonts w:ascii="Arial" w:hAnsi="Arial" w:cs="Arial"/>
          <w:sz w:val="20"/>
          <w:szCs w:val="20"/>
        </w:rPr>
        <w:t xml:space="preserve"> les services de l'association</w:t>
      </w:r>
      <w:r w:rsidR="0067223F">
        <w:rPr>
          <w:rFonts w:ascii="Arial" w:hAnsi="Arial" w:cs="Arial"/>
          <w:sz w:val="20"/>
          <w:szCs w:val="20"/>
        </w:rPr>
        <w:t xml:space="preserve"> (Logistique,</w:t>
      </w:r>
      <w:r w:rsidR="00B024AD">
        <w:rPr>
          <w:rFonts w:ascii="Arial" w:hAnsi="Arial" w:cs="Arial"/>
          <w:sz w:val="20"/>
          <w:szCs w:val="20"/>
        </w:rPr>
        <w:t xml:space="preserve"> </w:t>
      </w:r>
      <w:r w:rsidR="0067223F">
        <w:rPr>
          <w:rFonts w:ascii="Arial" w:hAnsi="Arial" w:cs="Arial"/>
          <w:sz w:val="20"/>
          <w:szCs w:val="20"/>
        </w:rPr>
        <w:t>SPADA, Pôle Santé, Responsable Qualité, RH, PAIR/SATR)</w:t>
      </w:r>
    </w:p>
    <w:p w14:paraId="5BFF056F" w14:textId="458A3CED" w:rsidR="000D3927" w:rsidRPr="008428E3" w:rsidRDefault="000D3927" w:rsidP="006E1497">
      <w:pPr>
        <w:numPr>
          <w:ilvl w:val="0"/>
          <w:numId w:val="3"/>
        </w:numPr>
        <w:suppressAutoHyphens/>
        <w:spacing w:before="120"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 xml:space="preserve">Relations externes : </w:t>
      </w:r>
      <w:r>
        <w:rPr>
          <w:rFonts w:ascii="Arial" w:hAnsi="Arial" w:cs="Arial"/>
          <w:sz w:val="20"/>
          <w:szCs w:val="20"/>
        </w:rPr>
        <w:t xml:space="preserve">vous contribuerez au maintien et </w:t>
      </w:r>
      <w:r w:rsidRPr="00637B5E">
        <w:rPr>
          <w:rFonts w:ascii="Arial" w:hAnsi="Arial" w:cs="Arial"/>
          <w:sz w:val="20"/>
          <w:szCs w:val="20"/>
        </w:rPr>
        <w:t xml:space="preserve">au développement des </w:t>
      </w:r>
      <w:r w:rsidR="0031160C" w:rsidRPr="00637B5E">
        <w:rPr>
          <w:rFonts w:ascii="Arial" w:hAnsi="Arial" w:cs="Arial"/>
          <w:sz w:val="20"/>
          <w:szCs w:val="20"/>
        </w:rPr>
        <w:t>relations avec les partenaires externes suivant les</w:t>
      </w:r>
      <w:r w:rsidRPr="00637B5E">
        <w:rPr>
          <w:rFonts w:ascii="Arial" w:hAnsi="Arial" w:cs="Arial"/>
          <w:sz w:val="20"/>
          <w:szCs w:val="20"/>
        </w:rPr>
        <w:t xml:space="preserve"> orientations </w:t>
      </w:r>
      <w:r w:rsidR="0067223F" w:rsidRPr="00637B5E">
        <w:rPr>
          <w:rFonts w:ascii="Arial" w:hAnsi="Arial" w:cs="Arial"/>
          <w:sz w:val="20"/>
          <w:szCs w:val="20"/>
        </w:rPr>
        <w:t>prédéfinies</w:t>
      </w:r>
      <w:r w:rsidRPr="00637B5E">
        <w:rPr>
          <w:rFonts w:ascii="Arial" w:hAnsi="Arial" w:cs="Arial"/>
          <w:sz w:val="20"/>
          <w:szCs w:val="20"/>
        </w:rPr>
        <w:t xml:space="preserve"> avec le/la c</w:t>
      </w:r>
      <w:r w:rsidR="00637B5E" w:rsidRPr="00637B5E">
        <w:rPr>
          <w:rFonts w:ascii="Arial" w:hAnsi="Arial" w:cs="Arial"/>
          <w:sz w:val="20"/>
          <w:szCs w:val="20"/>
        </w:rPr>
        <w:t>oordinateur</w:t>
      </w:r>
      <w:r w:rsidR="00637B5E">
        <w:rPr>
          <w:rFonts w:ascii="Arial" w:hAnsi="Arial" w:cs="Arial"/>
          <w:sz w:val="20"/>
          <w:szCs w:val="20"/>
        </w:rPr>
        <w:t>/</w:t>
      </w:r>
      <w:proofErr w:type="spellStart"/>
      <w:r w:rsidR="00637B5E"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B61460">
        <w:rPr>
          <w:rFonts w:ascii="Arial" w:hAnsi="Arial" w:cs="Arial"/>
          <w:sz w:val="20"/>
          <w:szCs w:val="20"/>
        </w:rPr>
        <w:t>de pôle</w:t>
      </w:r>
      <w:r>
        <w:rPr>
          <w:rFonts w:ascii="Arial" w:hAnsi="Arial" w:cs="Arial"/>
          <w:sz w:val="20"/>
          <w:szCs w:val="20"/>
        </w:rPr>
        <w:t xml:space="preserve">: </w:t>
      </w:r>
      <w:r w:rsidR="0031160C">
        <w:rPr>
          <w:rFonts w:ascii="Arial" w:hAnsi="Arial" w:cs="Arial"/>
          <w:sz w:val="20"/>
          <w:szCs w:val="20"/>
        </w:rPr>
        <w:t xml:space="preserve">acteurs locaux </w:t>
      </w:r>
      <w:r w:rsidRPr="008428E3">
        <w:rPr>
          <w:rFonts w:ascii="Arial" w:hAnsi="Arial" w:cs="Arial"/>
          <w:sz w:val="20"/>
          <w:szCs w:val="20"/>
        </w:rPr>
        <w:t>du secteur</w:t>
      </w:r>
      <w:r>
        <w:rPr>
          <w:rFonts w:ascii="Arial" w:hAnsi="Arial" w:cs="Arial"/>
          <w:sz w:val="20"/>
          <w:szCs w:val="20"/>
        </w:rPr>
        <w:t xml:space="preserve"> social et</w:t>
      </w:r>
      <w:r w:rsidRPr="008428E3">
        <w:rPr>
          <w:rFonts w:ascii="Arial" w:hAnsi="Arial" w:cs="Arial"/>
          <w:sz w:val="20"/>
          <w:szCs w:val="20"/>
        </w:rPr>
        <w:t xml:space="preserve"> médico-social, administration</w:t>
      </w:r>
      <w:r w:rsidR="0031160C">
        <w:rPr>
          <w:rFonts w:ascii="Arial" w:hAnsi="Arial" w:cs="Arial"/>
          <w:sz w:val="20"/>
          <w:szCs w:val="20"/>
        </w:rPr>
        <w:t xml:space="preserve">s, </w:t>
      </w:r>
      <w:r w:rsidRPr="008428E3">
        <w:rPr>
          <w:rFonts w:ascii="Arial" w:hAnsi="Arial" w:cs="Arial"/>
          <w:sz w:val="20"/>
          <w:szCs w:val="20"/>
        </w:rPr>
        <w:t xml:space="preserve">juridiction concernée par la demande d'asile, </w:t>
      </w:r>
      <w:r>
        <w:rPr>
          <w:rFonts w:ascii="Arial" w:hAnsi="Arial" w:cs="Arial"/>
          <w:sz w:val="20"/>
          <w:szCs w:val="20"/>
        </w:rPr>
        <w:t>se</w:t>
      </w:r>
      <w:r w:rsidR="00A9290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vices en lien avec la protection de l’enfance, </w:t>
      </w:r>
      <w:r w:rsidRPr="008428E3">
        <w:rPr>
          <w:rFonts w:ascii="Arial" w:hAnsi="Arial" w:cs="Arial"/>
          <w:sz w:val="20"/>
          <w:szCs w:val="20"/>
        </w:rPr>
        <w:t>services hospitaliers et de soins, gendarmerie, police, Préfecture, associations partenaires à vocation sociale, culturelle et sportive</w:t>
      </w:r>
      <w:r w:rsidR="0031160C">
        <w:rPr>
          <w:rFonts w:ascii="Arial" w:hAnsi="Arial" w:cs="Arial"/>
          <w:sz w:val="20"/>
          <w:szCs w:val="20"/>
        </w:rPr>
        <w:t>, riverains, propriétaires des logements utilisés</w:t>
      </w:r>
      <w:r w:rsidRPr="008428E3">
        <w:rPr>
          <w:rFonts w:ascii="Arial" w:hAnsi="Arial" w:cs="Arial"/>
          <w:sz w:val="20"/>
          <w:szCs w:val="20"/>
        </w:rPr>
        <w:t>.</w:t>
      </w:r>
    </w:p>
    <w:p w14:paraId="61805A6C" w14:textId="77777777" w:rsidR="000D3927" w:rsidRPr="008428E3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19DF0B" w14:textId="77777777" w:rsidR="000D3927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28E3">
        <w:rPr>
          <w:rFonts w:ascii="Arial" w:hAnsi="Arial" w:cs="Arial"/>
          <w:b/>
          <w:sz w:val="20"/>
          <w:szCs w:val="20"/>
          <w:u w:val="single"/>
        </w:rPr>
        <w:t xml:space="preserve">Mandat </w:t>
      </w:r>
      <w:r w:rsidRPr="00770761">
        <w:rPr>
          <w:rFonts w:ascii="Arial" w:hAnsi="Arial" w:cs="Arial"/>
          <w:b/>
          <w:sz w:val="20"/>
          <w:szCs w:val="20"/>
          <w:u w:val="single"/>
        </w:rPr>
        <w:t>de la fonction :</w:t>
      </w:r>
    </w:p>
    <w:p w14:paraId="3F8E5B80" w14:textId="069362B9" w:rsidR="000D3927" w:rsidRPr="00BE53AF" w:rsidRDefault="000D3927" w:rsidP="006E14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53AF">
        <w:rPr>
          <w:rFonts w:ascii="Arial" w:hAnsi="Arial" w:cs="Arial"/>
          <w:bCs/>
          <w:sz w:val="20"/>
          <w:szCs w:val="20"/>
        </w:rPr>
        <w:t>Sous la responsabilité</w:t>
      </w:r>
      <w:r w:rsidR="00637B5E" w:rsidRPr="00BE53AF">
        <w:rPr>
          <w:rFonts w:ascii="Arial" w:hAnsi="Arial" w:cs="Arial"/>
          <w:sz w:val="20"/>
          <w:szCs w:val="20"/>
        </w:rPr>
        <w:t xml:space="preserve"> du/de la </w:t>
      </w:r>
      <w:r w:rsidR="00637B5E" w:rsidRPr="00BE53AF">
        <w:rPr>
          <w:rFonts w:ascii="Arial" w:hAnsi="Arial" w:cs="Arial"/>
          <w:bCs/>
          <w:sz w:val="20"/>
          <w:szCs w:val="20"/>
        </w:rPr>
        <w:t>Coordinateur/</w:t>
      </w:r>
      <w:proofErr w:type="spellStart"/>
      <w:r w:rsidR="00637B5E" w:rsidRPr="00BE53AF">
        <w:rPr>
          <w:rFonts w:ascii="Arial" w:hAnsi="Arial" w:cs="Arial"/>
          <w:bCs/>
          <w:sz w:val="20"/>
          <w:szCs w:val="20"/>
        </w:rPr>
        <w:t>trice</w:t>
      </w:r>
      <w:proofErr w:type="spellEnd"/>
      <w:r w:rsidR="00637B5E" w:rsidRPr="00BE53AF">
        <w:rPr>
          <w:rFonts w:ascii="Arial" w:hAnsi="Arial" w:cs="Arial"/>
          <w:bCs/>
          <w:sz w:val="20"/>
          <w:szCs w:val="20"/>
        </w:rPr>
        <w:t xml:space="preserve"> de Pôle, le/</w:t>
      </w:r>
      <w:r w:rsidRPr="00BE53AF">
        <w:rPr>
          <w:rFonts w:ascii="Arial" w:hAnsi="Arial" w:cs="Arial"/>
          <w:bCs/>
          <w:sz w:val="20"/>
          <w:szCs w:val="20"/>
        </w:rPr>
        <w:t>la Coordinateur</w:t>
      </w:r>
      <w:r w:rsidR="00637B5E" w:rsidRPr="00BE53AF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BE53AF">
        <w:rPr>
          <w:rFonts w:ascii="Arial" w:hAnsi="Arial" w:cs="Arial"/>
          <w:bCs/>
          <w:sz w:val="20"/>
          <w:szCs w:val="20"/>
        </w:rPr>
        <w:t>rice</w:t>
      </w:r>
      <w:proofErr w:type="spellEnd"/>
      <w:r w:rsidRPr="00BE53AF">
        <w:rPr>
          <w:rFonts w:ascii="Arial" w:hAnsi="Arial" w:cs="Arial"/>
          <w:bCs/>
          <w:sz w:val="20"/>
          <w:szCs w:val="20"/>
        </w:rPr>
        <w:t xml:space="preserve"> </w:t>
      </w:r>
      <w:r w:rsidR="00B024AD" w:rsidRPr="00BE53AF">
        <w:rPr>
          <w:rFonts w:ascii="Arial" w:hAnsi="Arial" w:cs="Arial"/>
          <w:bCs/>
          <w:sz w:val="20"/>
          <w:szCs w:val="20"/>
        </w:rPr>
        <w:t>socio-éducatif</w:t>
      </w:r>
      <w:r w:rsidRPr="00BE53AF">
        <w:rPr>
          <w:rFonts w:ascii="Arial" w:hAnsi="Arial" w:cs="Arial"/>
          <w:bCs/>
          <w:sz w:val="20"/>
          <w:szCs w:val="20"/>
        </w:rPr>
        <w:t xml:space="preserve"> supervise et coordonne l’activité d</w:t>
      </w:r>
      <w:r w:rsidR="007937DA" w:rsidRPr="00BE53AF">
        <w:rPr>
          <w:rFonts w:ascii="Arial" w:hAnsi="Arial" w:cs="Arial"/>
          <w:bCs/>
          <w:sz w:val="20"/>
          <w:szCs w:val="20"/>
        </w:rPr>
        <w:t>es hébergements de</w:t>
      </w:r>
      <w:r w:rsidRPr="00BE53AF">
        <w:rPr>
          <w:rFonts w:ascii="Arial" w:hAnsi="Arial" w:cs="Arial"/>
          <w:bCs/>
          <w:sz w:val="20"/>
          <w:szCs w:val="20"/>
        </w:rPr>
        <w:t xml:space="preserve"> l’HUDA</w:t>
      </w:r>
      <w:r w:rsidR="007937DA" w:rsidRPr="00BE53AF">
        <w:rPr>
          <w:rFonts w:ascii="Arial" w:hAnsi="Arial" w:cs="Arial"/>
          <w:bCs/>
          <w:sz w:val="20"/>
          <w:szCs w:val="20"/>
        </w:rPr>
        <w:t xml:space="preserve"> placés sous sa coordination</w:t>
      </w:r>
      <w:r w:rsidRPr="00BE53AF">
        <w:rPr>
          <w:rFonts w:ascii="Arial" w:hAnsi="Arial" w:cs="Arial"/>
          <w:bCs/>
          <w:sz w:val="20"/>
          <w:szCs w:val="20"/>
        </w:rPr>
        <w:t xml:space="preserve"> et contribue au soutien technique de l’équipe socio-éducative </w:t>
      </w:r>
      <w:r w:rsidR="007937DA" w:rsidRPr="00BE53AF">
        <w:rPr>
          <w:rFonts w:ascii="Arial" w:hAnsi="Arial" w:cs="Arial"/>
          <w:bCs/>
          <w:sz w:val="20"/>
          <w:szCs w:val="20"/>
        </w:rPr>
        <w:t>qui y est affecté</w:t>
      </w:r>
      <w:r w:rsidR="00B61460" w:rsidRPr="00BE53AF">
        <w:rPr>
          <w:rFonts w:ascii="Arial" w:hAnsi="Arial" w:cs="Arial"/>
          <w:bCs/>
          <w:sz w:val="20"/>
          <w:szCs w:val="20"/>
        </w:rPr>
        <w:t>e</w:t>
      </w:r>
      <w:r w:rsidRPr="00BE53AF">
        <w:rPr>
          <w:rFonts w:ascii="Arial" w:hAnsi="Arial" w:cs="Arial"/>
          <w:bCs/>
          <w:sz w:val="20"/>
          <w:szCs w:val="20"/>
        </w:rPr>
        <w:t>.</w:t>
      </w:r>
    </w:p>
    <w:p w14:paraId="5359014F" w14:textId="77777777" w:rsidR="000D3927" w:rsidRPr="00BE53AF" w:rsidRDefault="000D3927" w:rsidP="006E14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53AF">
        <w:rPr>
          <w:rFonts w:ascii="Arial" w:hAnsi="Arial" w:cs="Arial"/>
          <w:bCs/>
          <w:sz w:val="20"/>
          <w:szCs w:val="20"/>
        </w:rPr>
        <w:t>Vos principales missions consistent à :</w:t>
      </w:r>
    </w:p>
    <w:p w14:paraId="68C0D9EB" w14:textId="159C4B68" w:rsidR="00A96A6D" w:rsidRPr="00BE53AF" w:rsidRDefault="00A96A6D" w:rsidP="006E1497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53AF">
        <w:rPr>
          <w:rFonts w:ascii="Arial" w:hAnsi="Arial" w:cs="Arial"/>
          <w:bCs/>
          <w:sz w:val="20"/>
          <w:szCs w:val="20"/>
        </w:rPr>
        <w:t>Coordonner les missions de l’équipe afin d’assurer le bon déroulement des activités</w:t>
      </w:r>
      <w:r w:rsidR="00B61460" w:rsidRPr="00BE53AF">
        <w:rPr>
          <w:rFonts w:ascii="Arial" w:hAnsi="Arial" w:cs="Arial"/>
          <w:bCs/>
          <w:sz w:val="20"/>
          <w:szCs w:val="20"/>
        </w:rPr>
        <w:t>,</w:t>
      </w:r>
      <w:r w:rsidRPr="00BE53AF">
        <w:rPr>
          <w:rFonts w:ascii="Arial" w:hAnsi="Arial" w:cs="Arial"/>
          <w:bCs/>
          <w:sz w:val="20"/>
          <w:szCs w:val="20"/>
        </w:rPr>
        <w:t xml:space="preserve"> </w:t>
      </w:r>
    </w:p>
    <w:p w14:paraId="18941C4D" w14:textId="2805863C" w:rsidR="000D3927" w:rsidRPr="004F28A5" w:rsidRDefault="000D3927" w:rsidP="006E1497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53AF">
        <w:rPr>
          <w:rFonts w:ascii="Arial" w:hAnsi="Arial" w:cs="Arial"/>
          <w:bCs/>
          <w:sz w:val="20"/>
          <w:szCs w:val="20"/>
        </w:rPr>
        <w:t xml:space="preserve">Coordonner le parcours d’accompagnement de la personne accueillie de l’entrée à la sortie du dispositif dans le respect des procédures </w:t>
      </w:r>
      <w:r w:rsidRPr="004F28A5">
        <w:rPr>
          <w:rFonts w:ascii="Arial" w:hAnsi="Arial" w:cs="Arial"/>
          <w:bCs/>
          <w:sz w:val="20"/>
          <w:szCs w:val="20"/>
        </w:rPr>
        <w:t>internes et des obligations règlementaires</w:t>
      </w:r>
      <w:r w:rsidR="00B61460" w:rsidRPr="004F28A5">
        <w:rPr>
          <w:rFonts w:ascii="Arial" w:hAnsi="Arial" w:cs="Arial"/>
          <w:bCs/>
          <w:sz w:val="20"/>
          <w:szCs w:val="20"/>
        </w:rPr>
        <w:t>,</w:t>
      </w:r>
    </w:p>
    <w:p w14:paraId="050E7F55" w14:textId="0742B24E" w:rsidR="000D3927" w:rsidRPr="004F28A5" w:rsidRDefault="000D3927" w:rsidP="006E1497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 xml:space="preserve">Appuyer le/la </w:t>
      </w:r>
      <w:r w:rsidR="004F28A5" w:rsidRPr="004F28A5">
        <w:rPr>
          <w:rFonts w:ascii="Arial" w:hAnsi="Arial" w:cs="Arial"/>
          <w:bCs/>
          <w:sz w:val="20"/>
          <w:szCs w:val="20"/>
        </w:rPr>
        <w:t>C</w:t>
      </w:r>
      <w:r w:rsidR="00B61460" w:rsidRPr="004F28A5">
        <w:rPr>
          <w:rFonts w:ascii="Arial" w:hAnsi="Arial" w:cs="Arial"/>
          <w:bCs/>
          <w:sz w:val="20"/>
          <w:szCs w:val="20"/>
        </w:rPr>
        <w:t>oordinateur/</w:t>
      </w:r>
      <w:proofErr w:type="spellStart"/>
      <w:r w:rsidR="00B61460" w:rsidRPr="004F28A5">
        <w:rPr>
          <w:rFonts w:ascii="Arial" w:hAnsi="Arial" w:cs="Arial"/>
          <w:bCs/>
          <w:sz w:val="20"/>
          <w:szCs w:val="20"/>
        </w:rPr>
        <w:t>trice</w:t>
      </w:r>
      <w:proofErr w:type="spellEnd"/>
      <w:r w:rsidR="00B61460" w:rsidRPr="004F28A5">
        <w:rPr>
          <w:rFonts w:ascii="Arial" w:hAnsi="Arial" w:cs="Arial"/>
          <w:bCs/>
          <w:sz w:val="20"/>
          <w:szCs w:val="20"/>
        </w:rPr>
        <w:t xml:space="preserve"> de pôle </w:t>
      </w:r>
      <w:r w:rsidRPr="004F28A5">
        <w:rPr>
          <w:rFonts w:ascii="Arial" w:hAnsi="Arial" w:cs="Arial"/>
          <w:bCs/>
          <w:sz w:val="20"/>
          <w:szCs w:val="20"/>
        </w:rPr>
        <w:t>dans la gestion administrative et le pilotage de l’activité</w:t>
      </w:r>
      <w:r w:rsidR="00B61460" w:rsidRPr="004F28A5">
        <w:rPr>
          <w:rFonts w:ascii="Arial" w:hAnsi="Arial" w:cs="Arial"/>
          <w:bCs/>
          <w:sz w:val="20"/>
          <w:szCs w:val="20"/>
        </w:rPr>
        <w:t>,</w:t>
      </w:r>
    </w:p>
    <w:p w14:paraId="18378CB0" w14:textId="525EE0C4" w:rsidR="000D3927" w:rsidRPr="004F28A5" w:rsidRDefault="00DF181E" w:rsidP="006E1497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 xml:space="preserve">Coordonner </w:t>
      </w:r>
      <w:r w:rsidR="000D3927" w:rsidRPr="004F28A5">
        <w:rPr>
          <w:rFonts w:ascii="Arial" w:hAnsi="Arial" w:cs="Arial"/>
          <w:bCs/>
          <w:sz w:val="20"/>
          <w:szCs w:val="20"/>
        </w:rPr>
        <w:t>le partenariat d’action et le travail en réseau</w:t>
      </w:r>
      <w:r w:rsidRPr="004F28A5">
        <w:rPr>
          <w:rFonts w:ascii="Arial" w:hAnsi="Arial" w:cs="Arial"/>
          <w:bCs/>
          <w:sz w:val="20"/>
          <w:szCs w:val="20"/>
        </w:rPr>
        <w:t xml:space="preserve"> en lien avec le/la </w:t>
      </w:r>
      <w:r w:rsidR="004F28A5" w:rsidRPr="004F28A5">
        <w:rPr>
          <w:rFonts w:ascii="Arial" w:hAnsi="Arial" w:cs="Arial"/>
          <w:bCs/>
          <w:sz w:val="20"/>
          <w:szCs w:val="20"/>
        </w:rPr>
        <w:t>C</w:t>
      </w:r>
      <w:r w:rsidRPr="004F28A5">
        <w:rPr>
          <w:rFonts w:ascii="Arial" w:hAnsi="Arial" w:cs="Arial"/>
          <w:bCs/>
          <w:sz w:val="20"/>
          <w:szCs w:val="20"/>
        </w:rPr>
        <w:t>hargée de vie collective</w:t>
      </w:r>
    </w:p>
    <w:p w14:paraId="1BE11D88" w14:textId="77777777" w:rsidR="000D3927" w:rsidRPr="00BE53AF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B6FE594" w14:textId="77777777" w:rsidR="006E1497" w:rsidRDefault="006E149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DB5255" w14:textId="077E82E3" w:rsidR="000D3927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1F70">
        <w:rPr>
          <w:rFonts w:ascii="Arial" w:hAnsi="Arial" w:cs="Arial"/>
          <w:b/>
          <w:sz w:val="20"/>
          <w:szCs w:val="20"/>
          <w:u w:val="single"/>
        </w:rPr>
        <w:t>Fonctions principales et matérielles</w:t>
      </w:r>
      <w:r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14:paraId="14F25927" w14:textId="37F4A3F9" w:rsidR="000D3927" w:rsidRDefault="00DF181E" w:rsidP="006E14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0D3927" w:rsidRPr="00614349">
        <w:rPr>
          <w:rFonts w:ascii="Arial" w:hAnsi="Arial" w:cs="Arial"/>
          <w:bCs/>
          <w:sz w:val="20"/>
          <w:szCs w:val="20"/>
        </w:rPr>
        <w:t>ous la responsabilité du/de la c</w:t>
      </w:r>
      <w:r>
        <w:rPr>
          <w:rFonts w:ascii="Arial" w:hAnsi="Arial" w:cs="Arial"/>
          <w:bCs/>
          <w:sz w:val="20"/>
          <w:szCs w:val="20"/>
        </w:rPr>
        <w:t>oordinateur/</w:t>
      </w:r>
      <w:proofErr w:type="spellStart"/>
      <w:r>
        <w:rPr>
          <w:rFonts w:ascii="Arial" w:hAnsi="Arial" w:cs="Arial"/>
          <w:bCs/>
          <w:sz w:val="20"/>
          <w:szCs w:val="20"/>
        </w:rPr>
        <w:t>trice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pôle</w:t>
      </w:r>
      <w:r w:rsidR="00910073">
        <w:rPr>
          <w:rFonts w:ascii="Arial" w:hAnsi="Arial" w:cs="Arial"/>
          <w:bCs/>
          <w:sz w:val="20"/>
          <w:szCs w:val="20"/>
        </w:rPr>
        <w:t> :</w:t>
      </w:r>
    </w:p>
    <w:p w14:paraId="1D112BA2" w14:textId="77777777" w:rsidR="00DF181E" w:rsidRPr="00614349" w:rsidRDefault="00DF181E" w:rsidP="006E14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052F194" w14:textId="1DEDC4D9" w:rsidR="000D3927" w:rsidRDefault="000D3927" w:rsidP="006E1497">
      <w:pPr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Coordonner le parcours d’accompagnement de la personne accueillie de l’entrée à la sortie du dispositif </w:t>
      </w:r>
      <w:r w:rsidRPr="00711F70">
        <w:rPr>
          <w:rFonts w:ascii="Arial" w:hAnsi="Arial" w:cs="Arial"/>
          <w:b/>
          <w:sz w:val="20"/>
          <w:szCs w:val="20"/>
          <w:u w:val="single"/>
        </w:rPr>
        <w:t xml:space="preserve">dans le respect </w:t>
      </w:r>
      <w:r>
        <w:rPr>
          <w:rFonts w:ascii="Arial" w:hAnsi="Arial" w:cs="Arial"/>
          <w:b/>
          <w:sz w:val="20"/>
          <w:szCs w:val="20"/>
          <w:u w:val="single"/>
        </w:rPr>
        <w:t xml:space="preserve">des procédures du service et </w:t>
      </w:r>
      <w:r w:rsidRPr="00711F70">
        <w:rPr>
          <w:rFonts w:ascii="Arial" w:hAnsi="Arial" w:cs="Arial"/>
          <w:b/>
          <w:sz w:val="20"/>
          <w:szCs w:val="20"/>
          <w:u w:val="single"/>
        </w:rPr>
        <w:t>des obligations règlementaires</w:t>
      </w:r>
      <w:r w:rsidR="00DF181E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7A9FB1AC" w14:textId="77777777" w:rsidR="00DF181E" w:rsidRDefault="00DF181E" w:rsidP="006E1497">
      <w:pPr>
        <w:suppressAutoHyphens/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22F8A3C3" w14:textId="3E84861E" w:rsidR="00910073" w:rsidRPr="004F28A5" w:rsidRDefault="00910073" w:rsidP="00910073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Organiser</w:t>
      </w:r>
      <w:r w:rsidRPr="00711F70">
        <w:rPr>
          <w:rFonts w:ascii="Arial" w:hAnsi="Arial" w:cs="Arial"/>
          <w:bCs/>
          <w:sz w:val="20"/>
          <w:szCs w:val="20"/>
        </w:rPr>
        <w:t xml:space="preserve"> l</w:t>
      </w:r>
      <w:r>
        <w:rPr>
          <w:rFonts w:ascii="Arial" w:hAnsi="Arial" w:cs="Arial"/>
          <w:bCs/>
          <w:sz w:val="20"/>
          <w:szCs w:val="20"/>
        </w:rPr>
        <w:t xml:space="preserve">es admissions et les </w:t>
      </w:r>
      <w:r w:rsidRPr="00711F70">
        <w:rPr>
          <w:rFonts w:ascii="Arial" w:hAnsi="Arial" w:cs="Arial"/>
          <w:bCs/>
          <w:sz w:val="20"/>
          <w:szCs w:val="20"/>
        </w:rPr>
        <w:t>sortie</w:t>
      </w:r>
      <w:r>
        <w:rPr>
          <w:rFonts w:ascii="Arial" w:hAnsi="Arial" w:cs="Arial"/>
          <w:bCs/>
          <w:sz w:val="20"/>
          <w:szCs w:val="20"/>
        </w:rPr>
        <w:t>s</w:t>
      </w:r>
      <w:r w:rsidRPr="00711F70">
        <w:rPr>
          <w:rFonts w:ascii="Arial" w:hAnsi="Arial" w:cs="Arial"/>
          <w:bCs/>
          <w:sz w:val="20"/>
          <w:szCs w:val="20"/>
        </w:rPr>
        <w:t xml:space="preserve"> des personnes </w:t>
      </w:r>
      <w:r>
        <w:rPr>
          <w:rFonts w:ascii="Arial" w:hAnsi="Arial" w:cs="Arial"/>
          <w:bCs/>
          <w:sz w:val="20"/>
          <w:szCs w:val="20"/>
        </w:rPr>
        <w:t>hébergées</w:t>
      </w:r>
      <w:r w:rsidRPr="00711F70">
        <w:rPr>
          <w:rFonts w:ascii="Arial" w:hAnsi="Arial" w:cs="Arial"/>
          <w:bCs/>
          <w:sz w:val="20"/>
          <w:szCs w:val="20"/>
        </w:rPr>
        <w:t xml:space="preserve"> en lien avec le.la </w:t>
      </w:r>
      <w:r>
        <w:rPr>
          <w:rFonts w:ascii="Arial" w:hAnsi="Arial" w:cs="Arial"/>
          <w:bCs/>
          <w:sz w:val="20"/>
          <w:szCs w:val="20"/>
        </w:rPr>
        <w:t xml:space="preserve">Gestionnaire du parc </w:t>
      </w:r>
      <w:r w:rsidRPr="004F28A5">
        <w:rPr>
          <w:rFonts w:ascii="Arial" w:hAnsi="Arial" w:cs="Arial"/>
          <w:bCs/>
          <w:sz w:val="20"/>
          <w:szCs w:val="20"/>
        </w:rPr>
        <w:t>d’hébergements,</w:t>
      </w:r>
    </w:p>
    <w:p w14:paraId="53432DCB" w14:textId="401C50C0" w:rsidR="00A92903" w:rsidRDefault="00910073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>Planifier</w:t>
      </w:r>
      <w:r w:rsidR="00DF181E" w:rsidRPr="004F28A5">
        <w:rPr>
          <w:rFonts w:ascii="Arial" w:hAnsi="Arial" w:cs="Arial"/>
          <w:bCs/>
          <w:sz w:val="20"/>
          <w:szCs w:val="20"/>
        </w:rPr>
        <w:t xml:space="preserve"> et accompagner l’activité</w:t>
      </w:r>
      <w:r w:rsidR="00DF181E">
        <w:rPr>
          <w:rFonts w:ascii="Arial" w:hAnsi="Arial" w:cs="Arial"/>
          <w:bCs/>
          <w:sz w:val="20"/>
          <w:szCs w:val="20"/>
        </w:rPr>
        <w:t xml:space="preserve"> des </w:t>
      </w:r>
      <w:r w:rsidR="00A92903">
        <w:rPr>
          <w:rFonts w:ascii="Arial" w:hAnsi="Arial" w:cs="Arial"/>
          <w:bCs/>
          <w:sz w:val="20"/>
          <w:szCs w:val="20"/>
        </w:rPr>
        <w:t xml:space="preserve">travailleurs sociaux dans la </w:t>
      </w:r>
      <w:r w:rsidR="00DF181E">
        <w:rPr>
          <w:rFonts w:ascii="Arial" w:hAnsi="Arial" w:cs="Arial"/>
          <w:bCs/>
          <w:sz w:val="20"/>
          <w:szCs w:val="20"/>
        </w:rPr>
        <w:t xml:space="preserve">mise en œuvre </w:t>
      </w:r>
      <w:r w:rsidR="00A92903">
        <w:rPr>
          <w:rFonts w:ascii="Arial" w:hAnsi="Arial" w:cs="Arial"/>
          <w:bCs/>
          <w:sz w:val="20"/>
          <w:szCs w:val="20"/>
        </w:rPr>
        <w:t>de</w:t>
      </w:r>
      <w:r w:rsidR="006E1497">
        <w:rPr>
          <w:rFonts w:ascii="Arial" w:hAnsi="Arial" w:cs="Arial"/>
          <w:bCs/>
          <w:sz w:val="20"/>
          <w:szCs w:val="20"/>
        </w:rPr>
        <w:t>s</w:t>
      </w:r>
      <w:r w:rsidR="00A92903">
        <w:rPr>
          <w:rFonts w:ascii="Arial" w:hAnsi="Arial" w:cs="Arial"/>
          <w:bCs/>
          <w:sz w:val="20"/>
          <w:szCs w:val="20"/>
        </w:rPr>
        <w:t xml:space="preserve"> projets personnalisés</w:t>
      </w:r>
      <w:r w:rsidR="006E1497">
        <w:rPr>
          <w:rFonts w:ascii="Arial" w:hAnsi="Arial" w:cs="Arial"/>
          <w:bCs/>
          <w:sz w:val="20"/>
          <w:szCs w:val="20"/>
        </w:rPr>
        <w:t>,</w:t>
      </w:r>
      <w:r w:rsidR="00A92903">
        <w:rPr>
          <w:rFonts w:ascii="Arial" w:hAnsi="Arial" w:cs="Arial"/>
          <w:bCs/>
          <w:sz w:val="20"/>
          <w:szCs w:val="20"/>
        </w:rPr>
        <w:t xml:space="preserve"> en lien avec </w:t>
      </w:r>
      <w:r w:rsidR="003F38AF">
        <w:rPr>
          <w:rFonts w:ascii="Arial" w:hAnsi="Arial" w:cs="Arial"/>
          <w:bCs/>
          <w:sz w:val="20"/>
          <w:szCs w:val="20"/>
        </w:rPr>
        <w:t xml:space="preserve">les services de l’Etat (Préfecture, CHM, écoles), </w:t>
      </w:r>
      <w:r w:rsidR="006E1497">
        <w:rPr>
          <w:rFonts w:ascii="Arial" w:hAnsi="Arial" w:cs="Arial"/>
          <w:bCs/>
          <w:sz w:val="20"/>
          <w:szCs w:val="20"/>
        </w:rPr>
        <w:t xml:space="preserve">les </w:t>
      </w:r>
      <w:r w:rsidR="003F38AF">
        <w:rPr>
          <w:rFonts w:ascii="Arial" w:hAnsi="Arial" w:cs="Arial"/>
          <w:bCs/>
          <w:sz w:val="20"/>
          <w:szCs w:val="20"/>
        </w:rPr>
        <w:t>organismes publics (OFPRA, OFII)</w:t>
      </w:r>
      <w:r w:rsidR="00A92903">
        <w:rPr>
          <w:rFonts w:ascii="Arial" w:hAnsi="Arial" w:cs="Arial"/>
          <w:bCs/>
          <w:sz w:val="20"/>
          <w:szCs w:val="20"/>
        </w:rPr>
        <w:t xml:space="preserve"> et partenaires socio-médico-éducatifs (</w:t>
      </w:r>
      <w:proofErr w:type="spellStart"/>
      <w:r w:rsidR="003F38AF">
        <w:rPr>
          <w:rFonts w:ascii="Arial" w:hAnsi="Arial" w:cs="Arial"/>
          <w:bCs/>
          <w:sz w:val="20"/>
          <w:szCs w:val="20"/>
        </w:rPr>
        <w:t>Casnav</w:t>
      </w:r>
      <w:proofErr w:type="spellEnd"/>
      <w:r w:rsidR="003F38A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F38AF">
        <w:rPr>
          <w:rFonts w:ascii="Arial" w:hAnsi="Arial" w:cs="Arial"/>
          <w:bCs/>
          <w:sz w:val="20"/>
          <w:szCs w:val="20"/>
        </w:rPr>
        <w:t>Mlezi</w:t>
      </w:r>
      <w:proofErr w:type="spellEnd"/>
      <w:r w:rsidR="003F38AF">
        <w:rPr>
          <w:rFonts w:ascii="Arial" w:hAnsi="Arial" w:cs="Arial"/>
          <w:bCs/>
          <w:sz w:val="20"/>
          <w:szCs w:val="20"/>
        </w:rPr>
        <w:t xml:space="preserve">, ACFAV, </w:t>
      </w:r>
      <w:proofErr w:type="spellStart"/>
      <w:r w:rsidR="003F38AF">
        <w:rPr>
          <w:rFonts w:ascii="Arial" w:hAnsi="Arial" w:cs="Arial"/>
          <w:bCs/>
          <w:sz w:val="20"/>
          <w:szCs w:val="20"/>
        </w:rPr>
        <w:t>Coallia</w:t>
      </w:r>
      <w:proofErr w:type="spellEnd"/>
      <w:r w:rsidR="003F38AF">
        <w:rPr>
          <w:rFonts w:ascii="Arial" w:hAnsi="Arial" w:cs="Arial"/>
          <w:bCs/>
          <w:sz w:val="20"/>
          <w:szCs w:val="20"/>
        </w:rPr>
        <w:t xml:space="preserve"> etc.)</w:t>
      </w:r>
    </w:p>
    <w:p w14:paraId="2AC53024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A05FB92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82A9F4C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B7E2859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A34EBAD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C5A76EF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59D33D5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5C0CBBE" w14:textId="3D130FBF" w:rsidR="006E1497" w:rsidRDefault="006E1497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Veiller à la bonne compréhension et au respect du Contrat de séjour et </w:t>
      </w:r>
      <w:r w:rsidR="0066662A">
        <w:rPr>
          <w:rFonts w:ascii="Arial" w:hAnsi="Arial" w:cs="Arial"/>
          <w:bCs/>
          <w:sz w:val="20"/>
          <w:szCs w:val="20"/>
        </w:rPr>
        <w:t xml:space="preserve">du </w:t>
      </w:r>
      <w:r>
        <w:rPr>
          <w:rFonts w:ascii="Arial" w:hAnsi="Arial" w:cs="Arial"/>
          <w:bCs/>
          <w:sz w:val="20"/>
          <w:szCs w:val="20"/>
        </w:rPr>
        <w:t>Règlement de Fonctionnement,</w:t>
      </w:r>
      <w:r w:rsidR="00910073" w:rsidRPr="00910073">
        <w:rPr>
          <w:rFonts w:ascii="Arial" w:hAnsi="Arial" w:cs="Arial"/>
          <w:bCs/>
          <w:sz w:val="20"/>
          <w:szCs w:val="20"/>
        </w:rPr>
        <w:t xml:space="preserve"> </w:t>
      </w:r>
      <w:r w:rsidR="00910073">
        <w:rPr>
          <w:rFonts w:ascii="Arial" w:hAnsi="Arial" w:cs="Arial"/>
          <w:bCs/>
          <w:sz w:val="20"/>
          <w:szCs w:val="20"/>
        </w:rPr>
        <w:t>garantir l’accès à une information claire et adaptée aux personnes hébergées,</w:t>
      </w:r>
    </w:p>
    <w:p w14:paraId="460F0566" w14:textId="16535013" w:rsidR="00A92903" w:rsidRPr="004F28A5" w:rsidRDefault="00A92903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</w:t>
      </w:r>
      <w:r w:rsidR="0066662A">
        <w:rPr>
          <w:rFonts w:ascii="Arial" w:hAnsi="Arial" w:cs="Arial"/>
          <w:bCs/>
          <w:sz w:val="20"/>
          <w:szCs w:val="20"/>
        </w:rPr>
        <w:t>orter un soutien aux</w:t>
      </w:r>
      <w:r>
        <w:rPr>
          <w:rFonts w:ascii="Arial" w:hAnsi="Arial" w:cs="Arial"/>
          <w:bCs/>
          <w:sz w:val="20"/>
          <w:szCs w:val="20"/>
        </w:rPr>
        <w:t xml:space="preserve"> travailleurs sociaux </w:t>
      </w:r>
      <w:r w:rsidR="0066662A" w:rsidRPr="00711F70">
        <w:rPr>
          <w:rFonts w:ascii="Arial" w:hAnsi="Arial" w:cs="Arial"/>
          <w:bCs/>
          <w:sz w:val="20"/>
          <w:szCs w:val="20"/>
        </w:rPr>
        <w:t>dans l’accompagnement à la procédure d’asile</w:t>
      </w:r>
      <w:r w:rsidR="00910073">
        <w:rPr>
          <w:rFonts w:ascii="Arial" w:hAnsi="Arial" w:cs="Arial"/>
          <w:bCs/>
          <w:sz w:val="20"/>
          <w:szCs w:val="20"/>
        </w:rPr>
        <w:t>,</w:t>
      </w:r>
      <w:r w:rsidR="0066662A">
        <w:rPr>
          <w:rFonts w:ascii="Arial" w:hAnsi="Arial" w:cs="Arial"/>
          <w:bCs/>
          <w:sz w:val="20"/>
          <w:szCs w:val="20"/>
        </w:rPr>
        <w:t xml:space="preserve"> </w:t>
      </w:r>
      <w:r w:rsidR="00910073" w:rsidRPr="00711F70">
        <w:rPr>
          <w:rFonts w:ascii="Arial" w:hAnsi="Arial" w:cs="Arial"/>
          <w:bCs/>
          <w:sz w:val="20"/>
          <w:szCs w:val="20"/>
        </w:rPr>
        <w:t>la médiation</w:t>
      </w:r>
      <w:r w:rsidR="00910073">
        <w:rPr>
          <w:rFonts w:ascii="Arial" w:hAnsi="Arial" w:cs="Arial"/>
          <w:bCs/>
          <w:sz w:val="20"/>
          <w:szCs w:val="20"/>
        </w:rPr>
        <w:t>, ainsi que</w:t>
      </w:r>
      <w:r w:rsidR="0066662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dans l</w:t>
      </w:r>
      <w:r w:rsidR="006E1497">
        <w:rPr>
          <w:rFonts w:ascii="Arial" w:hAnsi="Arial" w:cs="Arial"/>
          <w:bCs/>
          <w:sz w:val="20"/>
          <w:szCs w:val="20"/>
        </w:rPr>
        <w:t xml:space="preserve">’utilisation </w:t>
      </w:r>
      <w:r>
        <w:rPr>
          <w:rFonts w:ascii="Arial" w:hAnsi="Arial" w:cs="Arial"/>
          <w:bCs/>
          <w:sz w:val="20"/>
          <w:szCs w:val="20"/>
        </w:rPr>
        <w:t>d</w:t>
      </w:r>
      <w:r w:rsidR="006E1497">
        <w:rPr>
          <w:rFonts w:ascii="Arial" w:hAnsi="Arial" w:cs="Arial"/>
          <w:bCs/>
          <w:sz w:val="20"/>
          <w:szCs w:val="20"/>
        </w:rPr>
        <w:t xml:space="preserve">es </w:t>
      </w:r>
      <w:r>
        <w:rPr>
          <w:rFonts w:ascii="Arial" w:hAnsi="Arial" w:cs="Arial"/>
          <w:bCs/>
          <w:sz w:val="20"/>
          <w:szCs w:val="20"/>
        </w:rPr>
        <w:t xml:space="preserve">outils de </w:t>
      </w:r>
      <w:r w:rsidRPr="004F28A5">
        <w:rPr>
          <w:rFonts w:ascii="Arial" w:hAnsi="Arial" w:cs="Arial"/>
          <w:bCs/>
          <w:sz w:val="20"/>
          <w:szCs w:val="20"/>
        </w:rPr>
        <w:t>transmission</w:t>
      </w:r>
    </w:p>
    <w:p w14:paraId="43ECCEE0" w14:textId="6DDF5CE6" w:rsidR="00325270" w:rsidRPr="004F28A5" w:rsidRDefault="00325270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>Superviser les opérations de distribution de bons alimentaires</w:t>
      </w:r>
      <w:r w:rsidR="00910073" w:rsidRPr="004F28A5">
        <w:rPr>
          <w:rFonts w:ascii="Arial" w:hAnsi="Arial" w:cs="Arial"/>
          <w:bCs/>
          <w:sz w:val="20"/>
          <w:szCs w:val="20"/>
        </w:rPr>
        <w:t>,</w:t>
      </w:r>
    </w:p>
    <w:p w14:paraId="17AD3CB1" w14:textId="0269FC63" w:rsidR="00C744D6" w:rsidRPr="004F28A5" w:rsidRDefault="00C744D6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>Veiller à la qualité des écrits professionnels,</w:t>
      </w:r>
    </w:p>
    <w:p w14:paraId="0F56D581" w14:textId="6306C8D4" w:rsidR="006E1497" w:rsidRPr="00910073" w:rsidRDefault="00963A4C" w:rsidP="00910073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 xml:space="preserve">Veiller </w:t>
      </w:r>
      <w:r w:rsidR="00910073" w:rsidRPr="004F28A5">
        <w:rPr>
          <w:rFonts w:ascii="Arial" w:hAnsi="Arial" w:cs="Arial"/>
          <w:bCs/>
          <w:sz w:val="20"/>
          <w:szCs w:val="20"/>
        </w:rPr>
        <w:t>à la qualité de l’accueil ainsi qu’au</w:t>
      </w:r>
      <w:r>
        <w:rPr>
          <w:rFonts w:ascii="Arial" w:hAnsi="Arial" w:cs="Arial"/>
          <w:bCs/>
          <w:sz w:val="20"/>
          <w:szCs w:val="20"/>
        </w:rPr>
        <w:t xml:space="preserve"> respect des normes d’hygiène, de sécurité </w:t>
      </w:r>
      <w:r w:rsidR="00325270">
        <w:rPr>
          <w:rFonts w:ascii="Arial" w:hAnsi="Arial" w:cs="Arial"/>
          <w:bCs/>
          <w:sz w:val="20"/>
          <w:szCs w:val="20"/>
        </w:rPr>
        <w:t xml:space="preserve">et de salubrité </w:t>
      </w:r>
      <w:r>
        <w:rPr>
          <w:rFonts w:ascii="Arial" w:hAnsi="Arial" w:cs="Arial"/>
          <w:bCs/>
          <w:sz w:val="20"/>
          <w:szCs w:val="20"/>
        </w:rPr>
        <w:t xml:space="preserve">dans les </w:t>
      </w:r>
      <w:r w:rsidR="00910073">
        <w:rPr>
          <w:rFonts w:ascii="Arial" w:hAnsi="Arial" w:cs="Arial"/>
          <w:bCs/>
          <w:sz w:val="20"/>
          <w:szCs w:val="20"/>
        </w:rPr>
        <w:t>hébergements,</w:t>
      </w:r>
    </w:p>
    <w:p w14:paraId="576B0A15" w14:textId="525E0943" w:rsidR="00910073" w:rsidRDefault="00910073" w:rsidP="00910073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E1497">
        <w:rPr>
          <w:rFonts w:ascii="Arial" w:hAnsi="Arial" w:cs="Arial"/>
          <w:bCs/>
          <w:sz w:val="20"/>
          <w:szCs w:val="20"/>
        </w:rPr>
        <w:t>Favoriser</w:t>
      </w:r>
      <w:r w:rsidRPr="006E1497">
        <w:rPr>
          <w:rFonts w:ascii="Arial" w:hAnsi="Arial" w:cs="Arial"/>
          <w:sz w:val="20"/>
          <w:szCs w:val="20"/>
        </w:rPr>
        <w:t xml:space="preserve"> l’expression des personnes</w:t>
      </w:r>
      <w:r>
        <w:rPr>
          <w:rFonts w:ascii="Arial" w:hAnsi="Arial" w:cs="Arial"/>
          <w:sz w:val="20"/>
          <w:szCs w:val="20"/>
        </w:rPr>
        <w:t>,</w:t>
      </w:r>
    </w:p>
    <w:p w14:paraId="1850C98E" w14:textId="2A152019" w:rsidR="006E1497" w:rsidRDefault="000D3927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E1497">
        <w:rPr>
          <w:rFonts w:ascii="Arial" w:hAnsi="Arial" w:cs="Arial"/>
          <w:sz w:val="20"/>
          <w:szCs w:val="20"/>
        </w:rPr>
        <w:t>Favoriser l’ins</w:t>
      </w:r>
      <w:r w:rsidR="00910073">
        <w:rPr>
          <w:rFonts w:ascii="Arial" w:hAnsi="Arial" w:cs="Arial"/>
          <w:sz w:val="20"/>
          <w:szCs w:val="20"/>
        </w:rPr>
        <w:t>ertion</w:t>
      </w:r>
      <w:r w:rsidRPr="006E1497">
        <w:rPr>
          <w:rFonts w:ascii="Arial" w:hAnsi="Arial" w:cs="Arial"/>
          <w:sz w:val="20"/>
          <w:szCs w:val="20"/>
        </w:rPr>
        <w:t xml:space="preserve"> des personnes </w:t>
      </w:r>
      <w:r w:rsidR="00910073">
        <w:rPr>
          <w:rFonts w:ascii="Arial" w:hAnsi="Arial" w:cs="Arial"/>
          <w:sz w:val="20"/>
          <w:szCs w:val="20"/>
        </w:rPr>
        <w:t xml:space="preserve">hébergées </w:t>
      </w:r>
      <w:r w:rsidRPr="006E1497">
        <w:rPr>
          <w:rFonts w:ascii="Arial" w:hAnsi="Arial" w:cs="Arial"/>
          <w:sz w:val="20"/>
          <w:szCs w:val="20"/>
        </w:rPr>
        <w:t>sur le territoire</w:t>
      </w:r>
      <w:r w:rsidR="00910073">
        <w:rPr>
          <w:rFonts w:ascii="Arial" w:hAnsi="Arial" w:cs="Arial"/>
          <w:sz w:val="20"/>
          <w:szCs w:val="20"/>
        </w:rPr>
        <w:t>,</w:t>
      </w:r>
    </w:p>
    <w:p w14:paraId="117C42D6" w14:textId="53A02819" w:rsidR="00325270" w:rsidRPr="006E1497" w:rsidRDefault="00325270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E1497">
        <w:rPr>
          <w:rFonts w:ascii="Arial" w:hAnsi="Arial" w:cs="Arial"/>
          <w:sz w:val="20"/>
          <w:szCs w:val="20"/>
        </w:rPr>
        <w:t>Communiquer tout évènement indésirable au/à la C</w:t>
      </w:r>
      <w:r w:rsidR="006E1497">
        <w:rPr>
          <w:rFonts w:ascii="Arial" w:hAnsi="Arial" w:cs="Arial"/>
          <w:sz w:val="20"/>
          <w:szCs w:val="20"/>
        </w:rPr>
        <w:t>oordinateur/</w:t>
      </w:r>
      <w:proofErr w:type="spellStart"/>
      <w:r w:rsidR="006E1497">
        <w:rPr>
          <w:rFonts w:ascii="Arial" w:hAnsi="Arial" w:cs="Arial"/>
          <w:sz w:val="20"/>
          <w:szCs w:val="20"/>
        </w:rPr>
        <w:t>trice</w:t>
      </w:r>
      <w:proofErr w:type="spellEnd"/>
      <w:r w:rsidR="006E1497">
        <w:rPr>
          <w:rFonts w:ascii="Arial" w:hAnsi="Arial" w:cs="Arial"/>
          <w:sz w:val="20"/>
          <w:szCs w:val="20"/>
        </w:rPr>
        <w:t xml:space="preserve"> de Pôle</w:t>
      </w:r>
      <w:r w:rsidR="003F38AF" w:rsidRPr="006E1497">
        <w:rPr>
          <w:rFonts w:ascii="Arial" w:hAnsi="Arial" w:cs="Arial"/>
          <w:sz w:val="20"/>
          <w:szCs w:val="20"/>
        </w:rPr>
        <w:t xml:space="preserve"> et au Responsable Qualité</w:t>
      </w:r>
    </w:p>
    <w:p w14:paraId="69E871DA" w14:textId="37C3DA63" w:rsidR="00325270" w:rsidRPr="00325270" w:rsidRDefault="00325270" w:rsidP="006E1497">
      <w:pPr>
        <w:suppressAutoHyphens/>
        <w:spacing w:before="120"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55553DA1" w14:textId="40BF65A7" w:rsidR="000D3927" w:rsidRPr="006177C0" w:rsidRDefault="000D3927" w:rsidP="006E1497">
      <w:pPr>
        <w:numPr>
          <w:ilvl w:val="0"/>
          <w:numId w:val="4"/>
        </w:numPr>
        <w:suppressAutoHyphens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177C0">
        <w:rPr>
          <w:rFonts w:ascii="Arial" w:hAnsi="Arial" w:cs="Arial"/>
          <w:b/>
          <w:bCs/>
          <w:sz w:val="20"/>
          <w:szCs w:val="20"/>
          <w:u w:val="single"/>
        </w:rPr>
        <w:t>Appuyer le.la c</w:t>
      </w:r>
      <w:r w:rsidR="00910073">
        <w:rPr>
          <w:rFonts w:ascii="Arial" w:hAnsi="Arial" w:cs="Arial"/>
          <w:b/>
          <w:bCs/>
          <w:sz w:val="20"/>
          <w:szCs w:val="20"/>
          <w:u w:val="single"/>
        </w:rPr>
        <w:t>oordinateur/</w:t>
      </w:r>
      <w:proofErr w:type="spellStart"/>
      <w:r w:rsidR="00910073">
        <w:rPr>
          <w:rFonts w:ascii="Arial" w:hAnsi="Arial" w:cs="Arial"/>
          <w:b/>
          <w:bCs/>
          <w:sz w:val="20"/>
          <w:szCs w:val="20"/>
          <w:u w:val="single"/>
        </w:rPr>
        <w:t>trice</w:t>
      </w:r>
      <w:proofErr w:type="spellEnd"/>
      <w:r w:rsidR="00910073">
        <w:rPr>
          <w:rFonts w:ascii="Arial" w:hAnsi="Arial" w:cs="Arial"/>
          <w:b/>
          <w:bCs/>
          <w:sz w:val="20"/>
          <w:szCs w:val="20"/>
          <w:u w:val="single"/>
        </w:rPr>
        <w:t xml:space="preserve"> de pôle dans</w:t>
      </w:r>
      <w:r w:rsidRPr="006177C0">
        <w:rPr>
          <w:rFonts w:ascii="Arial" w:hAnsi="Arial" w:cs="Arial"/>
          <w:b/>
          <w:bCs/>
          <w:sz w:val="20"/>
          <w:szCs w:val="20"/>
          <w:u w:val="single"/>
        </w:rPr>
        <w:t xml:space="preserve"> la gestion administrative et le pilotage de l’activité.</w:t>
      </w:r>
    </w:p>
    <w:p w14:paraId="422A2E0B" w14:textId="77777777" w:rsidR="000D3927" w:rsidRPr="00711F70" w:rsidRDefault="000D3927" w:rsidP="006E1497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67352CB1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à la rédaction du rapport d’activité annuel</w:t>
      </w:r>
    </w:p>
    <w:p w14:paraId="7E007430" w14:textId="105AEDFD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Contribuer à l’animation de la démarche qualité</w:t>
      </w:r>
      <w:r w:rsidR="00693E0B">
        <w:rPr>
          <w:rFonts w:ascii="Arial" w:hAnsi="Arial" w:cs="Arial"/>
          <w:sz w:val="20"/>
          <w:szCs w:val="20"/>
        </w:rPr>
        <w:t>,</w:t>
      </w:r>
    </w:p>
    <w:p w14:paraId="7276593C" w14:textId="3A38FB33" w:rsidR="000D3927" w:rsidRDefault="004F28A5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D3927">
        <w:rPr>
          <w:rFonts w:ascii="Arial" w:hAnsi="Arial" w:cs="Arial"/>
          <w:sz w:val="20"/>
          <w:szCs w:val="20"/>
        </w:rPr>
        <w:t>nimer des réunions d’équipe et veiller à la réalisation d’un compte-rendu</w:t>
      </w:r>
    </w:p>
    <w:p w14:paraId="588A9956" w14:textId="3E8D7D15" w:rsidR="000D3927" w:rsidRDefault="00693E0B" w:rsidP="006E1497">
      <w:pPr>
        <w:numPr>
          <w:ilvl w:val="0"/>
          <w:numId w:val="3"/>
        </w:numPr>
        <w:tabs>
          <w:tab w:val="clear" w:pos="0"/>
        </w:tabs>
        <w:suppressAutoHyphens/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au développe</w:t>
      </w:r>
      <w:r w:rsidR="004F28A5"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z w:val="20"/>
          <w:szCs w:val="20"/>
        </w:rPr>
        <w:t xml:space="preserve"> </w:t>
      </w:r>
      <w:r w:rsidR="000D3927" w:rsidRPr="00890355">
        <w:rPr>
          <w:rFonts w:ascii="Arial" w:hAnsi="Arial" w:cs="Arial"/>
          <w:sz w:val="20"/>
          <w:szCs w:val="20"/>
        </w:rPr>
        <w:t xml:space="preserve">des outils nécessaires au suivi quantitatif et qualitatif des personnes accueillies et des activités du service (statistiques, projet de service, projet d’établissement) </w:t>
      </w:r>
    </w:p>
    <w:p w14:paraId="58295B4C" w14:textId="3031C21E" w:rsidR="000D3927" w:rsidRPr="00890355" w:rsidRDefault="000D3927" w:rsidP="006E1497">
      <w:pPr>
        <w:numPr>
          <w:ilvl w:val="0"/>
          <w:numId w:val="3"/>
        </w:numPr>
        <w:tabs>
          <w:tab w:val="clear" w:pos="0"/>
        </w:tabs>
        <w:suppressAutoHyphens/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 w:rsidRPr="00890355">
        <w:rPr>
          <w:rFonts w:ascii="Arial" w:hAnsi="Arial" w:cs="Arial"/>
          <w:sz w:val="20"/>
          <w:szCs w:val="20"/>
        </w:rPr>
        <w:t>Participer à la mise en œuvre du projet de service</w:t>
      </w:r>
      <w:r w:rsidR="00073E60">
        <w:rPr>
          <w:rFonts w:ascii="Arial" w:hAnsi="Arial" w:cs="Arial"/>
          <w:sz w:val="20"/>
          <w:szCs w:val="20"/>
        </w:rPr>
        <w:t xml:space="preserve"> </w:t>
      </w:r>
      <w:r w:rsidRPr="00890355">
        <w:rPr>
          <w:rFonts w:ascii="Arial" w:hAnsi="Arial" w:cs="Arial"/>
          <w:sz w:val="20"/>
          <w:szCs w:val="20"/>
        </w:rPr>
        <w:t>;</w:t>
      </w:r>
    </w:p>
    <w:p w14:paraId="45A05165" w14:textId="77777777" w:rsidR="000D3927" w:rsidRDefault="000D3927" w:rsidP="006E14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5F60EA" w14:textId="76C3C516" w:rsidR="000D3927" w:rsidRDefault="000D3927" w:rsidP="006E1497">
      <w:pPr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177C0">
        <w:rPr>
          <w:rFonts w:ascii="Arial" w:hAnsi="Arial" w:cs="Arial"/>
          <w:b/>
          <w:sz w:val="20"/>
          <w:szCs w:val="20"/>
          <w:u w:val="single"/>
        </w:rPr>
        <w:t>Appuyer le/la c</w:t>
      </w:r>
      <w:r w:rsidR="00693E0B">
        <w:rPr>
          <w:rFonts w:ascii="Arial" w:hAnsi="Arial" w:cs="Arial"/>
          <w:b/>
          <w:sz w:val="20"/>
          <w:szCs w:val="20"/>
          <w:u w:val="single"/>
        </w:rPr>
        <w:t>oordinateur/</w:t>
      </w:r>
      <w:proofErr w:type="spellStart"/>
      <w:r w:rsidR="00693E0B">
        <w:rPr>
          <w:rFonts w:ascii="Arial" w:hAnsi="Arial" w:cs="Arial"/>
          <w:b/>
          <w:sz w:val="20"/>
          <w:szCs w:val="20"/>
          <w:u w:val="single"/>
        </w:rPr>
        <w:t>trice</w:t>
      </w:r>
      <w:proofErr w:type="spellEnd"/>
      <w:r w:rsidR="00693E0B">
        <w:rPr>
          <w:rFonts w:ascii="Arial" w:hAnsi="Arial" w:cs="Arial"/>
          <w:b/>
          <w:sz w:val="20"/>
          <w:szCs w:val="20"/>
          <w:u w:val="single"/>
        </w:rPr>
        <w:t xml:space="preserve"> de pôle</w:t>
      </w:r>
      <w:r w:rsidRPr="006177C0">
        <w:rPr>
          <w:rFonts w:ascii="Arial" w:hAnsi="Arial" w:cs="Arial"/>
          <w:b/>
          <w:sz w:val="20"/>
          <w:szCs w:val="20"/>
          <w:u w:val="single"/>
        </w:rPr>
        <w:t xml:space="preserve">, en lien avec le/la </w:t>
      </w:r>
      <w:proofErr w:type="spellStart"/>
      <w:r w:rsidRPr="006177C0">
        <w:rPr>
          <w:rFonts w:ascii="Arial" w:hAnsi="Arial" w:cs="Arial"/>
          <w:b/>
          <w:sz w:val="20"/>
          <w:szCs w:val="20"/>
          <w:u w:val="single"/>
        </w:rPr>
        <w:t>chargé.e</w:t>
      </w:r>
      <w:proofErr w:type="spellEnd"/>
      <w:r w:rsidRPr="006177C0">
        <w:rPr>
          <w:rFonts w:ascii="Arial" w:hAnsi="Arial" w:cs="Arial"/>
          <w:b/>
          <w:sz w:val="20"/>
          <w:szCs w:val="20"/>
          <w:u w:val="single"/>
        </w:rPr>
        <w:t xml:space="preserve"> de vie collective, dans le partenariat d’action et le travail en réseau</w:t>
      </w:r>
    </w:p>
    <w:p w14:paraId="77349A58" w14:textId="77777777" w:rsidR="00693E0B" w:rsidRPr="006177C0" w:rsidRDefault="00693E0B" w:rsidP="00693E0B">
      <w:pPr>
        <w:suppressAutoHyphens/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66CCDCC4" w14:textId="0E190685" w:rsidR="00693E0B" w:rsidRDefault="000D3927" w:rsidP="00693E0B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lien avec </w:t>
      </w:r>
      <w:r w:rsidRPr="002A4C71">
        <w:rPr>
          <w:rFonts w:ascii="Arial" w:hAnsi="Arial" w:cs="Arial"/>
          <w:sz w:val="20"/>
          <w:szCs w:val="20"/>
        </w:rPr>
        <w:t xml:space="preserve">le.la </w:t>
      </w:r>
      <w:r w:rsidR="00073E60">
        <w:rPr>
          <w:rFonts w:ascii="Arial" w:hAnsi="Arial" w:cs="Arial"/>
          <w:sz w:val="20"/>
          <w:szCs w:val="20"/>
        </w:rPr>
        <w:t>Coordinateur/</w:t>
      </w:r>
      <w:proofErr w:type="spellStart"/>
      <w:r w:rsidR="00073E60"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 xml:space="preserve"> et le/la </w:t>
      </w:r>
      <w:proofErr w:type="spellStart"/>
      <w:r>
        <w:rPr>
          <w:rFonts w:ascii="Arial" w:hAnsi="Arial" w:cs="Arial"/>
          <w:sz w:val="20"/>
          <w:szCs w:val="20"/>
        </w:rPr>
        <w:t>chargé.e</w:t>
      </w:r>
      <w:proofErr w:type="spellEnd"/>
      <w:r>
        <w:rPr>
          <w:rFonts w:ascii="Arial" w:hAnsi="Arial" w:cs="Arial"/>
          <w:sz w:val="20"/>
          <w:szCs w:val="20"/>
        </w:rPr>
        <w:t xml:space="preserve"> de vie collective, identifier les partenaires directs et leurs actions</w:t>
      </w:r>
      <w:r w:rsidR="00A92903">
        <w:rPr>
          <w:rFonts w:ascii="Arial" w:hAnsi="Arial" w:cs="Arial"/>
          <w:sz w:val="20"/>
          <w:szCs w:val="20"/>
        </w:rPr>
        <w:t xml:space="preserve"> sur les secteurs d’intervention</w:t>
      </w:r>
      <w:r w:rsidR="00E32655">
        <w:rPr>
          <w:rFonts w:ascii="Arial" w:hAnsi="Arial" w:cs="Arial"/>
          <w:sz w:val="20"/>
          <w:szCs w:val="20"/>
        </w:rPr>
        <w:t>,</w:t>
      </w:r>
    </w:p>
    <w:p w14:paraId="2E7E3F3B" w14:textId="454E9643" w:rsidR="000D3927" w:rsidRPr="00693E0B" w:rsidRDefault="000D3927" w:rsidP="00693E0B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93E0B">
        <w:rPr>
          <w:rFonts w:ascii="Arial" w:hAnsi="Arial" w:cs="Arial"/>
          <w:sz w:val="20"/>
          <w:szCs w:val="20"/>
        </w:rPr>
        <w:t>Participer aux réunions et groupe de travail en lien avec l’activité et représenter l’établissement</w:t>
      </w:r>
      <w:r w:rsidR="00E32655">
        <w:rPr>
          <w:rFonts w:ascii="Arial" w:hAnsi="Arial" w:cs="Arial"/>
          <w:sz w:val="20"/>
          <w:szCs w:val="20"/>
        </w:rPr>
        <w:t>,</w:t>
      </w:r>
    </w:p>
    <w:p w14:paraId="3C4C83F0" w14:textId="77777777" w:rsidR="000D3927" w:rsidRDefault="000D3927" w:rsidP="00693E0B">
      <w:pPr>
        <w:numPr>
          <w:ilvl w:val="0"/>
          <w:numId w:val="3"/>
        </w:numPr>
        <w:tabs>
          <w:tab w:val="clear" w:pos="0"/>
          <w:tab w:val="num" w:pos="348"/>
        </w:tabs>
        <w:spacing w:after="0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Entretenir et développer les relations partenariales</w:t>
      </w:r>
    </w:p>
    <w:p w14:paraId="5E6E6F4B" w14:textId="77777777" w:rsidR="000D3927" w:rsidRDefault="000D3927" w:rsidP="006E14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B079AB" w14:textId="77777777" w:rsidR="000D3927" w:rsidRDefault="000D3927" w:rsidP="006E1497">
      <w:pPr>
        <w:numPr>
          <w:ilvl w:val="0"/>
          <w:numId w:val="4"/>
        </w:numPr>
        <w:suppressAutoHyphens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177C0">
        <w:rPr>
          <w:rFonts w:ascii="Arial" w:hAnsi="Arial" w:cs="Arial"/>
          <w:b/>
          <w:bCs/>
          <w:sz w:val="20"/>
          <w:szCs w:val="20"/>
          <w:u w:val="single"/>
        </w:rPr>
        <w:t>Coordonner les missions de l’équipe afin d’assurer le bon déroulement des activités :</w:t>
      </w:r>
    </w:p>
    <w:p w14:paraId="063884C5" w14:textId="77777777" w:rsidR="000D3927" w:rsidRPr="006177C0" w:rsidRDefault="000D3927" w:rsidP="006E1497">
      <w:pPr>
        <w:spacing w:after="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4A1F68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 w:rsidRPr="00EB4C3A">
        <w:rPr>
          <w:rFonts w:ascii="Arial" w:hAnsi="Arial" w:cs="Arial"/>
          <w:sz w:val="20"/>
          <w:szCs w:val="20"/>
        </w:rPr>
        <w:t>Accompagner et soutenir l’équipe dans ses réflexions concernant l’accompagnement social</w:t>
      </w:r>
    </w:p>
    <w:p w14:paraId="53A3A834" w14:textId="77777777" w:rsidR="000D3927" w:rsidRPr="00EB4C3A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 w:rsidRPr="00EB4C3A">
        <w:rPr>
          <w:rFonts w:ascii="Arial" w:hAnsi="Arial" w:cs="Arial"/>
          <w:sz w:val="20"/>
          <w:szCs w:val="20"/>
        </w:rPr>
        <w:t>Coordonner les transmissions des professionnels en cas d’absence.</w:t>
      </w:r>
    </w:p>
    <w:p w14:paraId="4878C169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 w:rsidRPr="006177C0">
        <w:rPr>
          <w:rFonts w:ascii="Arial" w:hAnsi="Arial" w:cs="Arial"/>
          <w:sz w:val="20"/>
          <w:szCs w:val="20"/>
        </w:rPr>
        <w:t>Identifier et analyser les besoins des populations accueillies et élaborer des propositions afin d’adapter la prise en charge au sein des hébergements ;</w:t>
      </w:r>
    </w:p>
    <w:p w14:paraId="5BA0AFE9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 w:rsidRPr="00614349">
        <w:rPr>
          <w:rFonts w:ascii="Arial" w:hAnsi="Arial" w:cs="Arial"/>
          <w:sz w:val="20"/>
          <w:szCs w:val="20"/>
        </w:rPr>
        <w:t>Propos</w:t>
      </w:r>
      <w:r>
        <w:rPr>
          <w:rFonts w:ascii="Arial" w:hAnsi="Arial" w:cs="Arial"/>
          <w:sz w:val="20"/>
          <w:szCs w:val="20"/>
        </w:rPr>
        <w:t xml:space="preserve">er et </w:t>
      </w:r>
      <w:r w:rsidRPr="00614349">
        <w:rPr>
          <w:rFonts w:ascii="Arial" w:hAnsi="Arial" w:cs="Arial"/>
          <w:sz w:val="20"/>
          <w:szCs w:val="20"/>
        </w:rPr>
        <w:t>adapt</w:t>
      </w:r>
      <w:r>
        <w:rPr>
          <w:rFonts w:ascii="Arial" w:hAnsi="Arial" w:cs="Arial"/>
          <w:sz w:val="20"/>
          <w:szCs w:val="20"/>
        </w:rPr>
        <w:t>er</w:t>
      </w:r>
      <w:r w:rsidRPr="00614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</w:t>
      </w:r>
      <w:r w:rsidRPr="00614349">
        <w:rPr>
          <w:rFonts w:ascii="Arial" w:hAnsi="Arial" w:cs="Arial"/>
          <w:sz w:val="20"/>
          <w:szCs w:val="20"/>
        </w:rPr>
        <w:t>outils socio éducatifs</w:t>
      </w:r>
    </w:p>
    <w:p w14:paraId="3E896486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Superviser et valider les écrits à caractère professionnel</w:t>
      </w:r>
    </w:p>
    <w:p w14:paraId="0A4F00CD" w14:textId="77777777" w:rsidR="006B44F9" w:rsidRDefault="006B44F9" w:rsidP="006E1497">
      <w:pPr>
        <w:shd w:val="clear" w:color="auto" w:fill="FFFFFF"/>
        <w:spacing w:after="0"/>
        <w:jc w:val="both"/>
        <w:rPr>
          <w:rFonts w:ascii="Arial" w:hAnsi="Arial" w:cs="Arial"/>
          <w:color w:val="212121"/>
          <w:sz w:val="20"/>
          <w:szCs w:val="20"/>
          <w:lang w:eastAsia="fr-FR"/>
        </w:rPr>
      </w:pPr>
    </w:p>
    <w:p w14:paraId="7AA0C235" w14:textId="77777777" w:rsidR="000D3927" w:rsidRPr="00A643A7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</w:t>
      </w:r>
      <w:r w:rsidRPr="00A643A7">
        <w:rPr>
          <w:rFonts w:ascii="Arial" w:hAnsi="Arial" w:cs="Arial"/>
          <w:b/>
          <w:sz w:val="20"/>
          <w:szCs w:val="20"/>
          <w:u w:val="single"/>
        </w:rPr>
        <w:t>écificités</w:t>
      </w:r>
    </w:p>
    <w:p w14:paraId="3F7A014A" w14:textId="77777777" w:rsidR="000D3927" w:rsidRPr="00A643A7" w:rsidRDefault="000D3927" w:rsidP="006E1497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A643A7">
        <w:rPr>
          <w:rFonts w:ascii="Arial" w:hAnsi="Arial" w:cs="Arial"/>
          <w:b/>
          <w:sz w:val="20"/>
          <w:szCs w:val="20"/>
        </w:rPr>
        <w:t>Du service</w:t>
      </w:r>
    </w:p>
    <w:p w14:paraId="46903C43" w14:textId="532784BB" w:rsidR="000D3927" w:rsidRPr="00A643A7" w:rsidRDefault="00073E60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Déplacements et i</w:t>
      </w:r>
      <w:r w:rsidR="000D3927" w:rsidRPr="00A643A7">
        <w:rPr>
          <w:rFonts w:ascii="Arial" w:hAnsi="Arial" w:cs="Arial"/>
          <w:sz w:val="20"/>
          <w:szCs w:val="20"/>
        </w:rPr>
        <w:t>nterven</w:t>
      </w:r>
      <w:r w:rsidR="00E32655">
        <w:rPr>
          <w:rFonts w:ascii="Arial" w:hAnsi="Arial" w:cs="Arial"/>
          <w:sz w:val="20"/>
          <w:szCs w:val="20"/>
        </w:rPr>
        <w:t>tion</w:t>
      </w:r>
      <w:r w:rsidR="000D3927" w:rsidRPr="00A643A7">
        <w:rPr>
          <w:rFonts w:ascii="Arial" w:hAnsi="Arial" w:cs="Arial"/>
          <w:sz w:val="20"/>
          <w:szCs w:val="20"/>
        </w:rPr>
        <w:t xml:space="preserve"> sur </w:t>
      </w:r>
      <w:r>
        <w:rPr>
          <w:rFonts w:ascii="Arial" w:hAnsi="Arial" w:cs="Arial"/>
          <w:sz w:val="20"/>
          <w:szCs w:val="20"/>
        </w:rPr>
        <w:t xml:space="preserve">l’ensemble des </w:t>
      </w:r>
      <w:r w:rsidR="000D3927" w:rsidRPr="00A643A7">
        <w:rPr>
          <w:rFonts w:ascii="Arial" w:hAnsi="Arial" w:cs="Arial"/>
          <w:sz w:val="20"/>
          <w:szCs w:val="20"/>
        </w:rPr>
        <w:t>sites</w:t>
      </w:r>
      <w:r w:rsidR="00D06B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 w:rsidR="00D06B07">
        <w:rPr>
          <w:rFonts w:ascii="Arial" w:hAnsi="Arial" w:cs="Arial"/>
          <w:sz w:val="20"/>
          <w:szCs w:val="20"/>
        </w:rPr>
        <w:t xml:space="preserve"> secteur </w:t>
      </w:r>
      <w:r>
        <w:rPr>
          <w:rFonts w:ascii="Arial" w:hAnsi="Arial" w:cs="Arial"/>
          <w:sz w:val="20"/>
          <w:szCs w:val="20"/>
        </w:rPr>
        <w:t>couvert,</w:t>
      </w:r>
    </w:p>
    <w:p w14:paraId="2664C204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Type d’hébergement variés</w:t>
      </w:r>
      <w:r>
        <w:rPr>
          <w:rFonts w:ascii="Arial" w:hAnsi="Arial" w:cs="Arial"/>
          <w:sz w:val="20"/>
          <w:szCs w:val="20"/>
        </w:rPr>
        <w:t xml:space="preserve"> (semi-collectifs et diffus)</w:t>
      </w:r>
      <w:r w:rsidRPr="00A643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;</w:t>
      </w:r>
    </w:p>
    <w:p w14:paraId="0273C79B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Typologie diverse des ménages hébergés : isolé homme, femme, couple, famille avec enfants etc…</w:t>
      </w:r>
      <w:r>
        <w:rPr>
          <w:rFonts w:ascii="Arial" w:hAnsi="Arial" w:cs="Arial"/>
          <w:sz w:val="20"/>
          <w:szCs w:val="20"/>
        </w:rPr>
        <w:t> ;</w:t>
      </w:r>
    </w:p>
    <w:p w14:paraId="08DA5E20" w14:textId="75F6F81D" w:rsidR="00E32655" w:rsidRPr="00073E60" w:rsidRDefault="000D3927" w:rsidP="00073E60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Zones géographiques diverses.</w:t>
      </w:r>
    </w:p>
    <w:p w14:paraId="57EE734B" w14:textId="77777777" w:rsidR="00E32655" w:rsidRPr="00A643A7" w:rsidRDefault="00E32655" w:rsidP="006E1497">
      <w:pPr>
        <w:spacing w:after="0"/>
        <w:ind w:left="720"/>
        <w:jc w:val="both"/>
        <w:rPr>
          <w:rFonts w:ascii="Arial" w:hAnsi="Arial" w:cs="Arial"/>
          <w:lang w:eastAsia="fr-FR"/>
        </w:rPr>
      </w:pPr>
    </w:p>
    <w:p w14:paraId="11B2F714" w14:textId="77777777" w:rsidR="000D3927" w:rsidRPr="00455D4F" w:rsidRDefault="000D3927" w:rsidP="00E326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643A7">
        <w:rPr>
          <w:rFonts w:ascii="Arial" w:hAnsi="Arial" w:cs="Arial"/>
          <w:b/>
          <w:sz w:val="20"/>
          <w:szCs w:val="20"/>
        </w:rPr>
        <w:t>Du poste</w:t>
      </w:r>
    </w:p>
    <w:p w14:paraId="19BD83A0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Déplacements hebdomadaires et permanences itinérantes</w:t>
      </w:r>
      <w:r>
        <w:rPr>
          <w:rFonts w:ascii="Arial" w:hAnsi="Arial" w:cs="Arial"/>
          <w:sz w:val="20"/>
          <w:szCs w:val="20"/>
        </w:rPr>
        <w:t> ;</w:t>
      </w:r>
    </w:p>
    <w:p w14:paraId="166F3DEF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Intérêt et expérience auprès d’un public en demande d’asile</w:t>
      </w:r>
      <w:r>
        <w:rPr>
          <w:rFonts w:ascii="Arial" w:hAnsi="Arial" w:cs="Arial"/>
          <w:sz w:val="20"/>
          <w:szCs w:val="20"/>
        </w:rPr>
        <w:t xml:space="preserve"> ;</w:t>
      </w:r>
    </w:p>
    <w:p w14:paraId="44A7C521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Connaissance de la demande d’asile</w:t>
      </w:r>
      <w:r>
        <w:rPr>
          <w:rFonts w:ascii="Arial" w:hAnsi="Arial" w:cs="Arial"/>
          <w:sz w:val="20"/>
          <w:szCs w:val="20"/>
        </w:rPr>
        <w:t> ;</w:t>
      </w:r>
    </w:p>
    <w:p w14:paraId="73424B84" w14:textId="77777777" w:rsidR="000D392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 xml:space="preserve">Connaissance des dispositifs </w:t>
      </w:r>
      <w:r>
        <w:rPr>
          <w:rFonts w:ascii="Arial" w:hAnsi="Arial" w:cs="Arial"/>
          <w:sz w:val="20"/>
          <w:szCs w:val="20"/>
        </w:rPr>
        <w:t xml:space="preserve">d’urgence </w:t>
      </w:r>
      <w:r w:rsidRPr="00A643A7">
        <w:rPr>
          <w:rFonts w:ascii="Arial" w:hAnsi="Arial" w:cs="Arial"/>
          <w:sz w:val="20"/>
          <w:szCs w:val="20"/>
        </w:rPr>
        <w:t>de droit commun</w:t>
      </w:r>
      <w:r>
        <w:rPr>
          <w:rFonts w:ascii="Arial" w:hAnsi="Arial" w:cs="Arial"/>
          <w:sz w:val="20"/>
          <w:szCs w:val="20"/>
        </w:rPr>
        <w:t>.</w:t>
      </w:r>
    </w:p>
    <w:p w14:paraId="7C847710" w14:textId="77777777" w:rsidR="00073E60" w:rsidRDefault="00073E60" w:rsidP="00073E6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1698AFE" w14:textId="77777777" w:rsidR="00073E60" w:rsidRDefault="00073E60" w:rsidP="00073E6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5C9CBB5" w14:textId="77777777" w:rsidR="00073E60" w:rsidRDefault="00073E60" w:rsidP="00073E6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CF6A5A0" w14:textId="77777777" w:rsidR="00073E60" w:rsidRPr="00A643A7" w:rsidRDefault="00073E60" w:rsidP="00073E6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1580090" w14:textId="77777777" w:rsidR="000D3927" w:rsidRPr="00A643A7" w:rsidRDefault="000D3927" w:rsidP="00E32655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81A66A9" w14:textId="77777777" w:rsidR="000D3927" w:rsidRPr="00CB3A50" w:rsidRDefault="000D3927" w:rsidP="00E326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643A7">
        <w:rPr>
          <w:rFonts w:ascii="Arial" w:hAnsi="Arial" w:cs="Arial"/>
          <w:b/>
          <w:sz w:val="20"/>
          <w:szCs w:val="20"/>
        </w:rPr>
        <w:t>Innovation – Adaptation</w:t>
      </w:r>
    </w:p>
    <w:p w14:paraId="67E12CC5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Diversité des situations et des besoins des ménages, ainsi que des ethnies et des cultures</w:t>
      </w:r>
      <w:r>
        <w:rPr>
          <w:rFonts w:ascii="Arial" w:hAnsi="Arial" w:cs="Arial"/>
          <w:sz w:val="20"/>
          <w:szCs w:val="20"/>
        </w:rPr>
        <w:t> ;</w:t>
      </w:r>
    </w:p>
    <w:p w14:paraId="447F776E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Evolution de la population, et des projets</w:t>
      </w:r>
      <w:r>
        <w:rPr>
          <w:rFonts w:ascii="Arial" w:hAnsi="Arial" w:cs="Arial"/>
          <w:sz w:val="20"/>
          <w:szCs w:val="20"/>
        </w:rPr>
        <w:t> ;</w:t>
      </w:r>
    </w:p>
    <w:p w14:paraId="79C5CCA3" w14:textId="0731C4CF" w:rsidR="000D3927" w:rsidRPr="00A643A7" w:rsidRDefault="006B44F9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Singularité des situations à traiter, en l</w:t>
      </w:r>
      <w:r w:rsidR="000D3927" w:rsidRPr="00A643A7">
        <w:rPr>
          <w:rFonts w:ascii="Arial" w:hAnsi="Arial" w:cs="Arial"/>
          <w:sz w:val="20"/>
          <w:szCs w:val="20"/>
        </w:rPr>
        <w:t xml:space="preserve">ien </w:t>
      </w:r>
      <w:r>
        <w:rPr>
          <w:rFonts w:ascii="Arial" w:hAnsi="Arial" w:cs="Arial"/>
          <w:sz w:val="20"/>
          <w:szCs w:val="20"/>
        </w:rPr>
        <w:t>avec</w:t>
      </w:r>
      <w:r w:rsidR="000D3927" w:rsidRPr="00A643A7">
        <w:rPr>
          <w:rFonts w:ascii="Arial" w:hAnsi="Arial" w:cs="Arial"/>
          <w:sz w:val="20"/>
          <w:szCs w:val="20"/>
        </w:rPr>
        <w:t xml:space="preserve"> les différents intervenants, partenaires et instances</w:t>
      </w:r>
      <w:r>
        <w:rPr>
          <w:rFonts w:ascii="Arial" w:hAnsi="Arial" w:cs="Arial"/>
          <w:sz w:val="20"/>
          <w:szCs w:val="20"/>
        </w:rPr>
        <w:t>.</w:t>
      </w:r>
    </w:p>
    <w:p w14:paraId="116EA9E8" w14:textId="77777777" w:rsidR="00E32655" w:rsidRDefault="00E32655" w:rsidP="00E3265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C7F730A" w14:textId="77777777" w:rsidR="000D3927" w:rsidRDefault="000D3927" w:rsidP="00E326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28E3">
        <w:rPr>
          <w:rFonts w:ascii="Arial" w:hAnsi="Arial" w:cs="Arial"/>
          <w:b/>
          <w:sz w:val="20"/>
          <w:szCs w:val="20"/>
          <w:u w:val="single"/>
        </w:rPr>
        <w:t>Compétences requises :</w:t>
      </w:r>
    </w:p>
    <w:p w14:paraId="1F465A12" w14:textId="77777777" w:rsidR="00325270" w:rsidRPr="008428E3" w:rsidRDefault="00325270" w:rsidP="00E326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E45221" w14:textId="2CEF9B60" w:rsidR="00D06B07" w:rsidRDefault="00D06B07" w:rsidP="00E32655">
      <w:pPr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31160C">
        <w:rPr>
          <w:rFonts w:ascii="Arial" w:hAnsi="Arial" w:cs="Arial"/>
          <w:sz w:val="20"/>
          <w:szCs w:val="20"/>
        </w:rPr>
        <w:t>Diplôme niveau bac+3 minimum exigé (diplôme travail social, gestion des ressources humaines, gestion de</w:t>
      </w:r>
      <w:r w:rsidR="00E32655">
        <w:rPr>
          <w:rFonts w:ascii="Arial" w:hAnsi="Arial" w:cs="Arial"/>
          <w:sz w:val="20"/>
          <w:szCs w:val="20"/>
        </w:rPr>
        <w:t xml:space="preserve"> projet</w:t>
      </w:r>
      <w:r w:rsidRPr="0031160C">
        <w:rPr>
          <w:rFonts w:ascii="Arial" w:hAnsi="Arial" w:cs="Arial"/>
          <w:sz w:val="20"/>
          <w:szCs w:val="20"/>
        </w:rPr>
        <w:t>…)</w:t>
      </w:r>
    </w:p>
    <w:p w14:paraId="7F3E8614" w14:textId="75DB934E" w:rsidR="00073E60" w:rsidRPr="0031160C" w:rsidRDefault="00073E60" w:rsidP="00E32655">
      <w:pPr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Expérience de 2 ans minimum dans le secteur de l’asile ou du travail social</w:t>
      </w:r>
    </w:p>
    <w:p w14:paraId="606D02F3" w14:textId="1B57F9A4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Maîtrise des techniques d’entretien</w:t>
      </w:r>
      <w:r w:rsidR="006B44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</w:p>
    <w:p w14:paraId="51170695" w14:textId="77777777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Maîtrise de la méthodologie d’intervention sociale (écoute – observation – évaluation, élaboration des diagnostics, définition de projet, mise en œuvre)</w:t>
      </w:r>
      <w:r>
        <w:rPr>
          <w:rFonts w:ascii="Arial" w:hAnsi="Arial" w:cs="Arial"/>
          <w:sz w:val="20"/>
          <w:szCs w:val="20"/>
        </w:rPr>
        <w:t> ;</w:t>
      </w:r>
    </w:p>
    <w:p w14:paraId="7B6467F4" w14:textId="77777777" w:rsidR="000D392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Capacités rédactionnelles et de synthèse</w:t>
      </w:r>
      <w:r>
        <w:rPr>
          <w:rFonts w:ascii="Arial" w:hAnsi="Arial" w:cs="Arial"/>
          <w:sz w:val="20"/>
          <w:szCs w:val="20"/>
        </w:rPr>
        <w:t> ;</w:t>
      </w:r>
    </w:p>
    <w:p w14:paraId="7096CA53" w14:textId="62F81CE8" w:rsidR="00073E60" w:rsidRPr="008428E3" w:rsidRDefault="00073E60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Anglais lu et parlé. </w:t>
      </w:r>
    </w:p>
    <w:p w14:paraId="55F4F613" w14:textId="2D0148B9" w:rsidR="000D3927" w:rsidRPr="008428E3" w:rsidRDefault="006B44F9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D3927" w:rsidRPr="008428E3">
        <w:rPr>
          <w:rFonts w:ascii="Arial" w:hAnsi="Arial" w:cs="Arial"/>
          <w:sz w:val="20"/>
          <w:szCs w:val="20"/>
        </w:rPr>
        <w:t>aîtrise de l’outil informatique de base (Pack Office</w:t>
      </w:r>
      <w:r w:rsidR="00325270">
        <w:rPr>
          <w:rFonts w:ascii="Arial" w:hAnsi="Arial" w:cs="Arial"/>
          <w:sz w:val="20"/>
          <w:szCs w:val="20"/>
        </w:rPr>
        <w:t>, notamment Excel</w:t>
      </w:r>
      <w:r w:rsidR="000D3927" w:rsidRPr="008428E3">
        <w:rPr>
          <w:rFonts w:ascii="Arial" w:hAnsi="Arial" w:cs="Arial"/>
          <w:sz w:val="20"/>
          <w:szCs w:val="20"/>
        </w:rPr>
        <w:t>)</w:t>
      </w:r>
      <w:r w:rsidR="000D3927">
        <w:rPr>
          <w:rFonts w:ascii="Arial" w:hAnsi="Arial" w:cs="Arial"/>
          <w:sz w:val="20"/>
          <w:szCs w:val="20"/>
        </w:rPr>
        <w:t> ;</w:t>
      </w:r>
    </w:p>
    <w:p w14:paraId="31910940" w14:textId="58DFCD72" w:rsidR="000D3927" w:rsidRDefault="006B44F9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Bonnes connaissances</w:t>
      </w:r>
      <w:r w:rsidR="000D3927" w:rsidRPr="008428E3">
        <w:rPr>
          <w:rFonts w:ascii="Arial" w:hAnsi="Arial" w:cs="Arial"/>
          <w:sz w:val="20"/>
          <w:szCs w:val="20"/>
        </w:rPr>
        <w:t xml:space="preserve"> du droit d’asile, connaissances en droit de l’enfant, droit social, sociologie des victimes</w:t>
      </w:r>
      <w:r w:rsidR="000D3927">
        <w:rPr>
          <w:rFonts w:ascii="Arial" w:hAnsi="Arial" w:cs="Arial"/>
          <w:sz w:val="20"/>
          <w:szCs w:val="20"/>
        </w:rPr>
        <w:t>.</w:t>
      </w:r>
    </w:p>
    <w:p w14:paraId="51E94347" w14:textId="58FCD642" w:rsidR="00D06B07" w:rsidRPr="008428E3" w:rsidRDefault="00D06B0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 de conduire (déplacements à prévoir)</w:t>
      </w:r>
    </w:p>
    <w:p w14:paraId="02F8B64A" w14:textId="77777777" w:rsidR="00E32655" w:rsidRDefault="00E32655" w:rsidP="00E326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579AFC" w14:textId="5D78EBBE" w:rsidR="000D3927" w:rsidRPr="008428E3" w:rsidRDefault="000D3927" w:rsidP="00E326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28E3">
        <w:rPr>
          <w:rFonts w:ascii="Arial" w:hAnsi="Arial" w:cs="Arial"/>
          <w:b/>
          <w:sz w:val="20"/>
          <w:szCs w:val="20"/>
          <w:u w:val="single"/>
        </w:rPr>
        <w:t>Aptitudes personnelles :</w:t>
      </w:r>
    </w:p>
    <w:p w14:paraId="59DD6F34" w14:textId="77777777" w:rsidR="006B44F9" w:rsidRDefault="006B44F9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Sens de l’organisation, rigueur et méthode</w:t>
      </w:r>
      <w:r>
        <w:rPr>
          <w:rFonts w:ascii="Arial" w:hAnsi="Arial" w:cs="Arial"/>
          <w:sz w:val="20"/>
          <w:szCs w:val="20"/>
        </w:rPr>
        <w:t> ;</w:t>
      </w:r>
    </w:p>
    <w:p w14:paraId="256B4AEB" w14:textId="3DE1AEC2" w:rsidR="000D3927" w:rsidRPr="006B44F9" w:rsidRDefault="000D3927" w:rsidP="006B44F9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Capacité à travailler en équipe pluridisciplinaire et multiculturelle</w:t>
      </w:r>
      <w:r>
        <w:rPr>
          <w:rFonts w:ascii="Arial" w:hAnsi="Arial" w:cs="Arial"/>
          <w:sz w:val="20"/>
          <w:szCs w:val="20"/>
        </w:rPr>
        <w:t> ;</w:t>
      </w:r>
    </w:p>
    <w:p w14:paraId="2025DA43" w14:textId="77777777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Capacités de distanciation, de gestion de situations d’urgence et à risque</w:t>
      </w:r>
      <w:r>
        <w:rPr>
          <w:rFonts w:ascii="Arial" w:hAnsi="Arial" w:cs="Arial"/>
          <w:sz w:val="20"/>
          <w:szCs w:val="20"/>
        </w:rPr>
        <w:t> ;</w:t>
      </w:r>
    </w:p>
    <w:p w14:paraId="6732FB5A" w14:textId="77777777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Disponibilité, réactivité, capacité d’adaptation</w:t>
      </w:r>
      <w:r>
        <w:rPr>
          <w:rFonts w:ascii="Arial" w:hAnsi="Arial" w:cs="Arial"/>
          <w:sz w:val="20"/>
          <w:szCs w:val="20"/>
        </w:rPr>
        <w:t> ;</w:t>
      </w:r>
    </w:p>
    <w:p w14:paraId="29E1A2AF" w14:textId="77777777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Loyauté, respect des usagers et des limites du cadre d’intervention</w:t>
      </w:r>
      <w:r>
        <w:rPr>
          <w:rFonts w:ascii="Arial" w:hAnsi="Arial" w:cs="Arial"/>
          <w:sz w:val="20"/>
          <w:szCs w:val="20"/>
        </w:rPr>
        <w:t>.</w:t>
      </w:r>
    </w:p>
    <w:p w14:paraId="502AD822" w14:textId="77777777" w:rsidR="000D3927" w:rsidRDefault="000D3927" w:rsidP="00E326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9D967F" w14:textId="77777777" w:rsidR="00CB1195" w:rsidRPr="007B19F0" w:rsidRDefault="00CB1195" w:rsidP="00CB1195">
      <w:pPr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eastAsia="Calibri" w:hAnsi="Arial" w:cs="Arial"/>
          <w:b/>
          <w:sz w:val="20"/>
          <w:szCs w:val="20"/>
          <w:u w:val="single"/>
        </w:rPr>
        <w:t>Modalités de candidature</w:t>
      </w:r>
      <w:r w:rsidRPr="007B19F0">
        <w:rPr>
          <w:rFonts w:ascii="Arial" w:eastAsia="Calibri" w:hAnsi="Arial" w:cs="Arial"/>
          <w:b/>
          <w:sz w:val="20"/>
          <w:szCs w:val="20"/>
        </w:rPr>
        <w:t> :</w:t>
      </w:r>
    </w:p>
    <w:p w14:paraId="40A35543" w14:textId="77777777" w:rsidR="00CB1195" w:rsidRDefault="00CB1195" w:rsidP="00CB1195">
      <w:pPr>
        <w:jc w:val="both"/>
        <w:rPr>
          <w:rFonts w:ascii="Calibri" w:eastAsia="Calibri" w:hAnsi="Calibri" w:cs="Calibri"/>
          <w:color w:val="000000" w:themeColor="text1"/>
        </w:rPr>
      </w:pPr>
      <w:r w:rsidRPr="007B19F0">
        <w:rPr>
          <w:rFonts w:ascii="Arial" w:eastAsia="Arial" w:hAnsi="Arial" w:cs="Arial"/>
          <w:color w:val="000000" w:themeColor="text1"/>
          <w:sz w:val="20"/>
          <w:szCs w:val="20"/>
        </w:rPr>
        <w:t>Les candidatures (CV + lettre de motivation) sont à transmettre par mail à l’adresse suivante :</w:t>
      </w:r>
      <w:r>
        <w:rPr>
          <w:rFonts w:ascii="Arial" w:eastAsia="Arial" w:hAnsi="Arial" w:cs="Arial"/>
          <w:color w:val="000000" w:themeColor="text1"/>
        </w:rPr>
        <w:t xml:space="preserve"> </w:t>
      </w:r>
      <w:hyperlink r:id="rId8" w:history="1">
        <w:r>
          <w:rPr>
            <w:rStyle w:val="Lienhypertexte"/>
            <w:rFonts w:ascii="Calibri" w:eastAsia="Calibri" w:hAnsi="Calibri" w:cs="Calibri"/>
          </w:rPr>
          <w:t>recrutement@solidarite-mayotte.org</w:t>
        </w:r>
      </w:hyperlink>
    </w:p>
    <w:sectPr w:rsidR="00CB1195" w:rsidSect="006E1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907" w:left="85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D92FC" w14:textId="77777777" w:rsidR="00D365F5" w:rsidRDefault="00D365F5" w:rsidP="0069057D">
      <w:pPr>
        <w:spacing w:after="0" w:line="240" w:lineRule="auto"/>
      </w:pPr>
      <w:r>
        <w:separator/>
      </w:r>
    </w:p>
  </w:endnote>
  <w:endnote w:type="continuationSeparator" w:id="0">
    <w:p w14:paraId="4E418987" w14:textId="77777777" w:rsidR="00D365F5" w:rsidRDefault="00D365F5" w:rsidP="0069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D83" w14:textId="77777777" w:rsidR="003E32EF" w:rsidRDefault="003E32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A5769" w14:textId="46BDD26C" w:rsidR="0069057D" w:rsidRDefault="008068D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132AF9" wp14:editId="5B9947F9">
              <wp:simplePos x="0" y="0"/>
              <wp:positionH relativeFrom="page">
                <wp:align>right</wp:align>
              </wp:positionH>
              <wp:positionV relativeFrom="paragraph">
                <wp:posOffset>-24765</wp:posOffset>
              </wp:positionV>
              <wp:extent cx="6917055" cy="5905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055" cy="5905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BE01E5" w14:textId="77777777" w:rsidR="0069057D" w:rsidRPr="00680BAB" w:rsidRDefault="006768A7" w:rsidP="008068D2">
                          <w:pPr>
                            <w:jc w:val="righ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="0069057D" w:rsidRPr="00680BAB">
                            <w:rPr>
                              <w:i/>
                              <w:sz w:val="18"/>
                            </w:rPr>
                            <w:t xml:space="preserve">SOLIDARITE MAYOTTE 46AE rue Babou Salama , Cavani </w:t>
                          </w:r>
                          <w:proofErr w:type="spellStart"/>
                          <w:r w:rsidR="0069057D" w:rsidRPr="00680BAB">
                            <w:rPr>
                              <w:i/>
                              <w:sz w:val="18"/>
                            </w:rPr>
                            <w:t>Massimoni</w:t>
                          </w:r>
                          <w:proofErr w:type="spellEnd"/>
                          <w:r w:rsidR="0069057D" w:rsidRPr="00680BAB">
                            <w:rPr>
                              <w:i/>
                              <w:sz w:val="18"/>
                            </w:rPr>
                            <w:t>, 97600 Mamoudzou</w:t>
                          </w:r>
                        </w:p>
                        <w:p w14:paraId="0B5BA87A" w14:textId="77777777" w:rsidR="0069057D" w:rsidRPr="00680BAB" w:rsidRDefault="006768A7" w:rsidP="008068D2">
                          <w:pPr>
                            <w:jc w:val="right"/>
                            <w:rPr>
                              <w:i/>
                              <w:sz w:val="18"/>
                              <w:lang w:val="en-US"/>
                            </w:rPr>
                          </w:pPr>
                          <w:r>
                            <w:rPr>
                              <w:i/>
                              <w:sz w:val="18"/>
                              <w:lang w:val="en-US"/>
                            </w:rPr>
                            <w:sym w:font="Wingdings" w:char="F028"/>
                          </w:r>
                          <w:r w:rsidR="00680BAB" w:rsidRPr="00680BAB">
                            <w:rPr>
                              <w:i/>
                              <w:sz w:val="18"/>
                              <w:lang w:val="en-US"/>
                            </w:rPr>
                            <w:t>:</w:t>
                          </w:r>
                          <w:r w:rsidR="0069057D" w:rsidRPr="00680BAB">
                            <w:rPr>
                              <w:i/>
                              <w:sz w:val="18"/>
                              <w:lang w:val="en-US"/>
                            </w:rPr>
                            <w:t xml:space="preserve"> 0269 64 35 12 / </w:t>
                          </w:r>
                          <w:r w:rsidR="00680BAB" w:rsidRPr="00680BAB">
                            <w:rPr>
                              <w:i/>
                              <w:sz w:val="18"/>
                              <w:lang w:val="en-US"/>
                            </w:rPr>
                            <w:t>Fax:</w:t>
                          </w:r>
                          <w:r w:rsidR="0069057D" w:rsidRPr="00680BAB">
                            <w:rPr>
                              <w:i/>
                              <w:sz w:val="18"/>
                              <w:lang w:val="en-US"/>
                            </w:rPr>
                            <w:t xml:space="preserve"> 0269 64 </w:t>
                          </w:r>
                          <w:r w:rsidR="008E4842">
                            <w:rPr>
                              <w:i/>
                              <w:sz w:val="18"/>
                              <w:lang w:val="en-US"/>
                            </w:rPr>
                            <w:t>02</w:t>
                          </w:r>
                          <w:r w:rsidR="0069057D" w:rsidRPr="00680BAB">
                            <w:rPr>
                              <w:i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8E4842">
                            <w:rPr>
                              <w:i/>
                              <w:sz w:val="18"/>
                              <w:lang w:val="en-US"/>
                            </w:rPr>
                            <w:t>70</w:t>
                          </w:r>
                          <w:r w:rsidR="00680BAB" w:rsidRPr="00680BAB">
                            <w:rPr>
                              <w:i/>
                              <w:sz w:val="18"/>
                              <w:lang w:val="en-US"/>
                            </w:rPr>
                            <w:t xml:space="preserve"> / www.solidarite-mayotte.org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32AF9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493.45pt;margin-top:-1.95pt;width:544.65pt;height:46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4RkgIAAKsFAAAOAAAAZHJzL2Uyb0RvYy54bWysVEtvEzEQviPxHyzf6SYlKTTqpgqtipBK&#10;W9Ginh2v3azweoztJBt+PZ+9mwcFDkXswTue93yembPztjFspXyoyZZ8eDTgTFlJVW2fSv714erN&#10;e85CFLYShqwq+UYFfj59/eps7SbqmBZkKuUZnNgwWbuSL2J0k6IIcqEaEY7IKQuhJt+IiKt/Kiov&#10;1vDemOJ4MDgp1uQr50mqEMC97IR8mv1rrWS81TqoyEzJkVvMp8/nPJ3F9ExMnrxwi1r2aYh/yKIR&#10;tUXQnatLEQVb+vo3V00tPQXS8UhSU5DWtVS5BlQzHDyr5n4hnMq1AJzgdjCF/+dW3qzu3Z1nsf1A&#10;LR4wAbJ2YRLATPW02jfpj0wZ5IBws4NNtZFJME9Oh+8G4zFnErLxKciMa7G3dj7Ej4oaloiSezxL&#10;RkusrkNERKhuVVKwQKaurmpj8iW1grownq0EHlFIqWwcZ3OzbD5T1fFHA3zdc4KNR+/YJ1s2QuSm&#10;Sp5ywF+CGMvWKOQtMk8xLaXoXWLGJo7KvdRnuwcoU3FjVNIx9ovSrK4yTn9NPUOMbLJ20tII9RLD&#10;Xn+f1UuMuzpgkSOTjTvjprbkc/U7nDoIq2/blHWnD/gO6k5kbOctCj/onzlVG7SVp27igpNXNd7+&#10;WoR4JzxGDJ2EtRFvcWhDAJ96irMF+R9/4id9dD6knK0xsiUP35fCK87MJ4uZOB2ORmnG82U0fneM&#10;iz+UzA8ldtlcEBpqiAXlZCaTfjRbUntqHrFdZikqRMJKxC553JIXsVsk2E5SzWZZCVPtRLy2904m&#10;1wnl1NkP7aPwrm//iMG5oe1wi8mzKeh0k6Wl2TKSrvOIJJw7VHv8sRFyI/fbK62cw3vW2u/Y6U8A&#10;AAD//wMAUEsDBBQABgAIAAAAIQAvSqu93wAAAAcBAAAPAAAAZHJzL2Rvd25yZXYueG1sTI9BS8NA&#10;FITvgv9heQVv7aaNkSTNSymKFwuKVaTHbfY1CWbfhuw2jf/e7UmPwwwz3xSbyXRipMG1lhGWiwgE&#10;cWV1yzXC58fzPAXhvGKtOsuE8EMONuXtTaFybS/8TuPe1yKUsMsVQuN9n0vpqoaMcgvbEwfvZAej&#10;fJBDLfWgLqHcdHIVRQ/SqJbDQqN6emyo+t6fDcLXNl699P3b5F4PSfKUjIfdaXePeDebtmsQnib/&#10;F4YrfkCHMjAd7Zm1Ex1COOIR5nEG4upGaRaDOCKk2RJkWcj//OUvAAAA//8DAFBLAQItABQABgAI&#10;AAAAIQC2gziS/gAAAOEBAAATAAAAAAAAAAAAAAAAAAAAAABbQ29udGVudF9UeXBlc10ueG1sUEsB&#10;Ai0AFAAGAAgAAAAhADj9If/WAAAAlAEAAAsAAAAAAAAAAAAAAAAALwEAAF9yZWxzLy5yZWxzUEsB&#10;Ai0AFAAGAAgAAAAhAKRszhGSAgAAqwUAAA4AAAAAAAAAAAAAAAAALgIAAGRycy9lMm9Eb2MueG1s&#10;UEsBAi0AFAAGAAgAAAAhAC9Kq73fAAAABwEAAA8AAAAAAAAAAAAAAAAA7AQAAGRycy9kb3ducmV2&#10;LnhtbFBLBQYAAAAABAAEAPMAAAD4BQAAAAA=&#10;" fillcolor="#b6dde8 [1304]" stroked="f" strokeweight=".5pt">
              <v:textbox>
                <w:txbxContent>
                  <w:p w14:paraId="63BE01E5" w14:textId="77777777" w:rsidR="0069057D" w:rsidRPr="00680BAB" w:rsidRDefault="006768A7" w:rsidP="008068D2">
                    <w:pPr>
                      <w:jc w:val="righ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sym w:font="Wingdings" w:char="F02A"/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 w:rsidR="0069057D" w:rsidRPr="00680BAB">
                      <w:rPr>
                        <w:i/>
                        <w:sz w:val="18"/>
                      </w:rPr>
                      <w:t xml:space="preserve">SOLIDARITE MAYOTTE 46AE rue Babou </w:t>
                    </w:r>
                    <w:proofErr w:type="gramStart"/>
                    <w:r w:rsidR="0069057D" w:rsidRPr="00680BAB">
                      <w:rPr>
                        <w:i/>
                        <w:sz w:val="18"/>
                      </w:rPr>
                      <w:t>Salama ,</w:t>
                    </w:r>
                    <w:proofErr w:type="gramEnd"/>
                    <w:r w:rsidR="0069057D" w:rsidRPr="00680BAB">
                      <w:rPr>
                        <w:i/>
                        <w:sz w:val="18"/>
                      </w:rPr>
                      <w:t xml:space="preserve"> Cavani </w:t>
                    </w:r>
                    <w:proofErr w:type="spellStart"/>
                    <w:r w:rsidR="0069057D" w:rsidRPr="00680BAB">
                      <w:rPr>
                        <w:i/>
                        <w:sz w:val="18"/>
                      </w:rPr>
                      <w:t>Massimoni</w:t>
                    </w:r>
                    <w:proofErr w:type="spellEnd"/>
                    <w:r w:rsidR="0069057D" w:rsidRPr="00680BAB">
                      <w:rPr>
                        <w:i/>
                        <w:sz w:val="18"/>
                      </w:rPr>
                      <w:t>, 97600 Mamoudzou</w:t>
                    </w:r>
                  </w:p>
                  <w:p w14:paraId="0B5BA87A" w14:textId="77777777" w:rsidR="0069057D" w:rsidRPr="00680BAB" w:rsidRDefault="006768A7" w:rsidP="008068D2">
                    <w:pPr>
                      <w:jc w:val="right"/>
                      <w:rPr>
                        <w:i/>
                        <w:sz w:val="18"/>
                        <w:lang w:val="en-US"/>
                      </w:rPr>
                    </w:pPr>
                    <w:r>
                      <w:rPr>
                        <w:i/>
                        <w:sz w:val="18"/>
                        <w:lang w:val="en-US"/>
                      </w:rPr>
                      <w:sym w:font="Wingdings" w:char="F028"/>
                    </w:r>
                    <w:r w:rsidR="00680BAB" w:rsidRPr="00680BAB">
                      <w:rPr>
                        <w:i/>
                        <w:sz w:val="18"/>
                        <w:lang w:val="en-US"/>
                      </w:rPr>
                      <w:t>:</w:t>
                    </w:r>
                    <w:r w:rsidR="0069057D" w:rsidRPr="00680BAB">
                      <w:rPr>
                        <w:i/>
                        <w:sz w:val="18"/>
                        <w:lang w:val="en-US"/>
                      </w:rPr>
                      <w:t xml:space="preserve"> 0269 64 35 12 / </w:t>
                    </w:r>
                    <w:r w:rsidR="00680BAB" w:rsidRPr="00680BAB">
                      <w:rPr>
                        <w:i/>
                        <w:sz w:val="18"/>
                        <w:lang w:val="en-US"/>
                      </w:rPr>
                      <w:t>Fax:</w:t>
                    </w:r>
                    <w:r w:rsidR="0069057D" w:rsidRPr="00680BAB">
                      <w:rPr>
                        <w:i/>
                        <w:sz w:val="18"/>
                        <w:lang w:val="en-US"/>
                      </w:rPr>
                      <w:t xml:space="preserve"> 0269 64 </w:t>
                    </w:r>
                    <w:r w:rsidR="008E4842">
                      <w:rPr>
                        <w:i/>
                        <w:sz w:val="18"/>
                        <w:lang w:val="en-US"/>
                      </w:rPr>
                      <w:t>02</w:t>
                    </w:r>
                    <w:r w:rsidR="0069057D" w:rsidRPr="00680BAB">
                      <w:rPr>
                        <w:i/>
                        <w:sz w:val="18"/>
                        <w:lang w:val="en-US"/>
                      </w:rPr>
                      <w:t xml:space="preserve"> </w:t>
                    </w:r>
                    <w:r w:rsidR="008E4842">
                      <w:rPr>
                        <w:i/>
                        <w:sz w:val="18"/>
                        <w:lang w:val="en-US"/>
                      </w:rPr>
                      <w:t>70</w:t>
                    </w:r>
                    <w:r w:rsidR="00680BAB" w:rsidRPr="00680BAB">
                      <w:rPr>
                        <w:i/>
                        <w:sz w:val="18"/>
                        <w:lang w:val="en-US"/>
                      </w:rPr>
                      <w:t xml:space="preserve"> / www.solidarite-mayotte.org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00881" wp14:editId="38E82CD0">
              <wp:simplePos x="0" y="0"/>
              <wp:positionH relativeFrom="column">
                <wp:posOffset>-888365</wp:posOffset>
              </wp:positionH>
              <wp:positionV relativeFrom="paragraph">
                <wp:posOffset>-224156</wp:posOffset>
              </wp:positionV>
              <wp:extent cx="11506200" cy="871855"/>
              <wp:effectExtent l="0" t="0" r="19050" b="23495"/>
              <wp:wrapNone/>
              <wp:docPr id="5" name="Organigramme 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1506200" cy="871855"/>
                      </a:xfrm>
                      <a:prstGeom prst="flowChartDocumen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9C39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5" o:spid="_x0000_s1026" type="#_x0000_t114" style="position:absolute;margin-left:-69.95pt;margin-top:-17.65pt;width:906pt;height:68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0spgIAABwGAAAOAAAAZHJzL2Uyb0RvYy54bWysVN9P2zAQfp+0/8Hy+0hStcAiUlQVMU1i&#10;DA02no1jk0iOz7Pdpt1fv7OdhI4xHtDyENn347u773x3dr7rFNkK61rQFS2OckqE5lC3+rGi3+8u&#10;P5xS4jzTNVOgRUX3wtHz5ft3Z70pxQwaULWwBEG0K3tT0cZ7U2aZ443omDsCIzQqJdiOebzax6y2&#10;rEf0TmWzPD/OerC1scCFcyi9SEq6jPhSCu6/SumEJ6qimJuPfxv/D+GfLc9Y+WiZaVo+pMHekEXH&#10;Wo1BJ6gL5hnZ2PYvqK7lFhxIf8Shy0DKlotYA1ZT5M+quW2YEbEWJMeZiSb3/2D59fbW3FikoTeu&#10;dHgMVeyk7YhUrfmBPY11YaZkF2nbT7SJnScchUWxyI+xGZRwVJ6eFKeLRSA2S0AB0FjnPwnoSDhU&#10;VCro1w2z/gL4phPaxxhse+V88hvtg68D1daXrVLxEh6GWCtLtgxbyjhH70V0V5vuC9RJPs/xS81F&#10;MT6BJD4exZhafGIBKSb6RxCl3xp3CsDKw7hTOq/FRV0InD01Ip78XomQjtLfhCRtjYTPYr1TAYdU&#10;pG65htUiiRf/LDkCBmSJ3E7YA8BLNBdDUwf74CriiE3O+WuJpc5OHjEyaD85d60G+xKA8lPkZD+S&#10;lKgJLD1Avb+xxEIacGf4ZYsv7Yo5f8MsTjQ+TtxS/iv+wuOrKAwnShqwv16SB3scNNRS0uOGqKj7&#10;uWFWUKI+axzBj8V8HlZKvMwXJzO82EPNw6FGb7o14IstcB8aHo/B3qvxKC1097jMViEqqpjmGLui&#10;3NvxsvZpc+E65GK1ima4RgzzV/rW8HFWw/Dc7e6ZNcO4eZzUaxi3CSufDVqyDf3QsNp4kG2cwide&#10;B75xBcVZGdZl2HGH92j1tNSXvwEAAP//AwBQSwMEFAAGAAgAAAAhACgLL6zjAAAADQEAAA8AAABk&#10;cnMvZG93bnJldi54bWxMj8tOwzAQRfdI/IM1SGxQ6zyg0BCnQkhskFChsMhyGg921NiOYidN+Xrc&#10;FezuaI7unCk3s+nYRINvnRWQLhNgZBsnW6sEfH2+LB6A+YBWYucsCTiRh011eVFiId3RftC0C4rF&#10;EusLFKBD6AvOfaPJoF+6nmzcfbvBYIjjoLgc8BjLTcezJFlxg62NFzT29KypOexGI0CNb/3Pu64P&#10;r/NpW+MN3aZqqoW4vpqfHoEFmsMfDGf9qA5VdNq70UrPOgGLNF+vIxtTfpcDOyOr+ywFto8pyRLg&#10;Vcn/f1H9AgAA//8DAFBLAQItABQABgAIAAAAIQC2gziS/gAAAOEBAAATAAAAAAAAAAAAAAAAAAAA&#10;AABbQ29udGVudF9UeXBlc10ueG1sUEsBAi0AFAAGAAgAAAAhADj9If/WAAAAlAEAAAsAAAAAAAAA&#10;AAAAAAAALwEAAF9yZWxzLy5yZWxzUEsBAi0AFAAGAAgAAAAhAKM/HSymAgAAHAYAAA4AAAAAAAAA&#10;AAAAAAAALgIAAGRycy9lMm9Eb2MueG1sUEsBAi0AFAAGAAgAAAAhACgLL6zjAAAADQEAAA8AAAAA&#10;AAAAAAAAAAAAAAUAAGRycy9kb3ducmV2LnhtbFBLBQYAAAAABAAEAPMAAAAQBgAAAAA=&#10;" fillcolor="#b6dde8 [1304]" strokecolor="#92cddc [1944]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D7BEC" w14:textId="77777777" w:rsidR="003E32EF" w:rsidRDefault="003E3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0383E" w14:textId="77777777" w:rsidR="00D365F5" w:rsidRDefault="00D365F5" w:rsidP="0069057D">
      <w:pPr>
        <w:spacing w:after="0" w:line="240" w:lineRule="auto"/>
      </w:pPr>
      <w:r>
        <w:separator/>
      </w:r>
    </w:p>
  </w:footnote>
  <w:footnote w:type="continuationSeparator" w:id="0">
    <w:p w14:paraId="33DF8B13" w14:textId="77777777" w:rsidR="00D365F5" w:rsidRDefault="00D365F5" w:rsidP="0069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9C7B3" w14:textId="6DB7DD72" w:rsidR="003E32EF" w:rsidRDefault="003E32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33A1B" w14:textId="41B74DD5" w:rsidR="0069057D" w:rsidRDefault="00B27C50">
    <w:pPr>
      <w:pStyle w:val="En-tte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158D70A3" wp14:editId="2AA708CE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834390" cy="834390"/>
          <wp:effectExtent l="0" t="0" r="3810" b="3810"/>
          <wp:wrapSquare wrapText="bothSides"/>
          <wp:docPr id="101616567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165676" name="Image 10161656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9F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1B7831" wp14:editId="0BE28CBC">
              <wp:simplePos x="0" y="0"/>
              <wp:positionH relativeFrom="margin">
                <wp:posOffset>7143750</wp:posOffset>
              </wp:positionH>
              <wp:positionV relativeFrom="paragraph">
                <wp:posOffset>-399415</wp:posOffset>
              </wp:positionV>
              <wp:extent cx="3313356" cy="806824"/>
              <wp:effectExtent l="0" t="0" r="1905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3356" cy="80682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4F7306" w14:textId="77777777" w:rsidR="00680BAB" w:rsidRPr="00680BAB" w:rsidRDefault="00680BAB" w:rsidP="00680BAB">
                          <w:pPr>
                            <w:jc w:val="right"/>
                            <w:rPr>
                              <w:b/>
                              <w:sz w:val="44"/>
                            </w:rPr>
                          </w:pPr>
                          <w:r w:rsidRPr="00680BAB">
                            <w:rPr>
                              <w:b/>
                              <w:sz w:val="44"/>
                            </w:rPr>
                            <w:t>SOLIDARITÉ MAYOTTE</w:t>
                          </w:r>
                        </w:p>
                        <w:p w14:paraId="5FFC6EF7" w14:textId="13AE5C1E" w:rsidR="00680BAB" w:rsidRDefault="00680BAB" w:rsidP="00680BAB">
                          <w:pPr>
                            <w:jc w:val="right"/>
                          </w:pPr>
                          <w:r>
                            <w:t>Association sanitaire</w:t>
                          </w:r>
                          <w:r w:rsidR="00B27C50">
                            <w:t>,</w:t>
                          </w:r>
                          <w:r>
                            <w:t xml:space="preserve"> sociale et médico-sociale</w:t>
                          </w:r>
                        </w:p>
                        <w:p w14:paraId="7239E600" w14:textId="22027086" w:rsidR="00680BAB" w:rsidRDefault="008068D2">
                          <w:r>
                            <w:t>OUVERT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B783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562.5pt;margin-top:-31.45pt;width:260.9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tRkQIAAKQFAAAOAAAAZHJzL2Uyb0RvYy54bWysVEtv1DAQviPxHyzfabJPyqrZamlVhFTa&#10;ihb17HXsroXjMbZ3k+2vZ2xnHxQ4FJGDM573fJ6Zs/Ou0WQjnFdgKjo4KSkRhkOtzFNFvz1cvTul&#10;xAdmaqbBiIpuhafn87dvzlo7E0NYga6FI+jE+FlrK7oKwc6KwvOVaJg/ASsMCiW4hgW8uqeidqxF&#10;740uhmU5LVpwtXXAhffIvcxCOk/+pRQ83ErpRSC6ophbSKdL5zKexfyMzZ4csyvF+zTYP2TRMGUw&#10;6N7VJQuMrJ36zVWjuAMPMpxwaAqQUnGRasBqBuWLau5XzIpUC4Lj7R4m///c8pvNvb1zJHQfocMH&#10;jIC01s88MmM9nXRN/GOmBOUI4XYPm+gC4cgcjQaj0WRKCUfZaTk9HY6jm+JgbZ0PnwQ0JBIVdfgs&#10;CS22ufYhq+5UYjAPWtVXSut0ia0gLrQjG4aPyDgXJkySuV43X6DO/HGJX35OZOOjZ/Z0x8ZsUlNF&#10;Tym3X4JoQ9qKTkeTMjk2EKPnxLSJWYjUS322B4ASFbZaRB1tvgpJVJ1w+mvqCWLMJmlHLYmhXmPY&#10;6x+yeo1xrgMtUmQwYW/cKAMuVb/HKUNYf9+lLLM+wndUdyRDt+z6xllCvcV+cpBHzVt+pfDRr5kP&#10;d8zhbGEL4b4It3hIDYg69BQlK3DPf+JHfWx5lFLS4qxW1P9YMyco0Z8NDsOHwXgchztdxpP3Q7y4&#10;Y8nyWGLWzQVgJw1wM1meyKgf9I6UDppHXCuLGBVFzHCMXdGwIy9C3iC4lrhYLJISjrNl4drcWx5d&#10;R3hjSz90j8zZvu8DTswN7KaazV60f9aNlgYW6wBSpdmIAGdUe+BxFaQO7tdW3DXH96R1WK7znwAA&#10;AP//AwBQSwMEFAAGAAgAAAAhAK87LHXiAAAADAEAAA8AAABkcnMvZG93bnJldi54bWxMj8FOwzAQ&#10;RO9I/IO1SNxapyaxIMSpKhAXKlFRqqpHN94mEbEdxW4a/p7tCY6jHc2+Vywn27ERh9B6p2AxT4Ch&#10;q7xpXa1g9/U2ewQWonZGd96hgh8MsCxvbwqdG39xnzhuY81oxIVcK2hi7HPOQ9Wg1WHue3R0O/nB&#10;6khxqLkZ9IXGbcdFkkhudevoQ6N7fGmw+t6erYL96kG89/1mCh+HLHvNxsP6tE6Vur+bVs/AIk7x&#10;rwxXfEKHkpiO/uxMYB3lhchIJiqYSfEE7FqRqSSdowKZCuBlwf9LlL8AAAD//wMAUEsBAi0AFAAG&#10;AAgAAAAhALaDOJL+AAAA4QEAABMAAAAAAAAAAAAAAAAAAAAAAFtDb250ZW50X1R5cGVzXS54bWxQ&#10;SwECLQAUAAYACAAAACEAOP0h/9YAAACUAQAACwAAAAAAAAAAAAAAAAAvAQAAX3JlbHMvLnJlbHNQ&#10;SwECLQAUAAYACAAAACEAGs07UZECAACkBQAADgAAAAAAAAAAAAAAAAAuAgAAZHJzL2Uyb0RvYy54&#10;bWxQSwECLQAUAAYACAAAACEArzssdeIAAAAMAQAADwAAAAAAAAAAAAAAAADrBAAAZHJzL2Rvd25y&#10;ZXYueG1sUEsFBgAAAAAEAAQA8wAAAPoFAAAAAA==&#10;" fillcolor="#b6dde8 [1304]" stroked="f" strokeweight=".5pt">
              <v:textbox>
                <w:txbxContent>
                  <w:p w14:paraId="014F7306" w14:textId="77777777" w:rsidR="00680BAB" w:rsidRPr="00680BAB" w:rsidRDefault="00680BAB" w:rsidP="00680BAB">
                    <w:pPr>
                      <w:jc w:val="right"/>
                      <w:rPr>
                        <w:b/>
                        <w:sz w:val="44"/>
                      </w:rPr>
                    </w:pPr>
                    <w:r w:rsidRPr="00680BAB">
                      <w:rPr>
                        <w:b/>
                        <w:sz w:val="44"/>
                      </w:rPr>
                      <w:t>SOLIDARITÉ MAYOTTE</w:t>
                    </w:r>
                  </w:p>
                  <w:p w14:paraId="5FFC6EF7" w14:textId="13AE5C1E" w:rsidR="00680BAB" w:rsidRDefault="00680BAB" w:rsidP="00680BAB">
                    <w:pPr>
                      <w:jc w:val="right"/>
                    </w:pPr>
                    <w:r>
                      <w:t>Association sanitaire</w:t>
                    </w:r>
                    <w:r w:rsidR="00B27C50">
                      <w:t>,</w:t>
                    </w:r>
                    <w:r>
                      <w:t xml:space="preserve"> sociale et médico-sociale</w:t>
                    </w:r>
                  </w:p>
                  <w:p w14:paraId="7239E600" w14:textId="22027086" w:rsidR="00680BAB" w:rsidRDefault="008068D2">
                    <w:r>
                      <w:t>OUVERT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BA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1BE06" wp14:editId="5ED1BFD5">
              <wp:simplePos x="0" y="0"/>
              <wp:positionH relativeFrom="column">
                <wp:posOffset>-888365</wp:posOffset>
              </wp:positionH>
              <wp:positionV relativeFrom="paragraph">
                <wp:posOffset>-450215</wp:posOffset>
              </wp:positionV>
              <wp:extent cx="11563350" cy="1118235"/>
              <wp:effectExtent l="0" t="0" r="19050" b="24765"/>
              <wp:wrapNone/>
              <wp:docPr id="4" name="Organigramme 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63350" cy="1118235"/>
                      </a:xfrm>
                      <a:prstGeom prst="flowChartDocumen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B35A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4" o:spid="_x0000_s1026" type="#_x0000_t114" style="position:absolute;margin-left:-69.95pt;margin-top:-35.45pt;width:910.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dKngIAABMGAAAOAAAAZHJzL2Uyb0RvYy54bWysVF1P2zAUfZ+0/2D5faQpLWMRKaqKmCYx&#10;QMDEs+vYTSTb17Pdpt2v37WTph1jPKDlwbHv9z32PReXW63IRjjfgClpfjKiRBgOVWNWJf3xdP3p&#10;nBIfmKmYAiNKuhOeXs4+frhobSHGUIOqhCMYxPiitSWtQ7BFlnleC838CVhhUCnBaRbw6FZZ5ViL&#10;0bXKxqPRWdaCq6wDLrxH6VWnpLMUX0rBw52UXgSiSoq1hbS6tC7jms0uWLFyzNYN78tg76hCs8Zg&#10;0iHUFQuMrF3zVyjdcAceZDjhoDOQsuEi9YDd5KMX3TzWzIrUC4Lj7QCT/39h+e3m0d47hKG1vvC4&#10;jV1spdPxj/WRbQJrN4AltoFwFOb59Oz0dIqgclTmeX4+Pp1GPLODv3U+fBWgSdyUVCpoFzVz4Qr4&#10;WgsTEmRsc+ND57e3j7k9qKa6bpRKh/gexEI5smF4k4xz9J4md7XW36Hq5JMRft2dohhvvhOf7cVY&#10;WnpZMVIq9I8kyrw375CAFcd5h3Leyou6mDg74J92YadELEeZByFJUyHi49Tv0MAxFHmnqlklOvH0&#10;ny2ngDGyRGyH2H2A12DO+0vt7aOrSJM1OI/eKqy72cEjZQYTBmfdGHCvBVBhyNzZ70HqoIkoLaHa&#10;3TvioJtrb/l1gy/thvlwzxwOMr5OJKdwh0t8fCWFfkdJDe7Xa/Joj/OFWkpaJIaS+p9r5gQl6pvB&#10;yfuSTyaRSdJhMv08xoM71iyPNWatF4AvNkcatDxto31Q+610oJ+Rw+YxK6qY4Zi7pDy4/WEROsJC&#10;FuRiPk9myB6WhRvzaHkMHlGNw/O0fWbO9uMWcFRvYU8irHgxaJ1t9DQwXweQTZrCA6493sg8aVZ6&#10;lozUdnxOVgcun/0GAAD//wMAUEsDBBQABgAIAAAAIQCUzcG/4gAAAA0BAAAPAAAAZHJzL2Rvd25y&#10;ZXYueG1sTI/BTgIxEIbvJr5DMybeoC1EhHW7RDEejCfQxHgr7bC7uG2XbWFXnt7hpLdvMn/++SZf&#10;Dq5hJ+xiHbwCORbA0Jtga18q+Hh/Gc2BxaS91U3wqOAHIyyL66tcZzb0fo2nTSoZlfiYaQVVSm3G&#10;eTQVOh3HoUVPu13onE40diW3ne6p3DV8IsSMO117ulDpFlcVmu/N0Sk4HF6f9ubLfLb7af8m5O78&#10;3K/OSt3eDI8PwBIO6S8MF31Sh4KctuHobWSNgpGcLhaUJboXBJfIbC4lsC2RuJsAL3L+/4viFwAA&#10;//8DAFBLAQItABQABgAIAAAAIQC2gziS/gAAAOEBAAATAAAAAAAAAAAAAAAAAAAAAABbQ29udGVu&#10;dF9UeXBlc10ueG1sUEsBAi0AFAAGAAgAAAAhADj9If/WAAAAlAEAAAsAAAAAAAAAAAAAAAAALwEA&#10;AF9yZWxzLy5yZWxzUEsBAi0AFAAGAAgAAAAhACJG50qeAgAAEwYAAA4AAAAAAAAAAAAAAAAALgIA&#10;AGRycy9lMm9Eb2MueG1sUEsBAi0AFAAGAAgAAAAhAJTNwb/iAAAADQEAAA8AAAAAAAAAAAAAAAAA&#10;+AQAAGRycy9kb3ducmV2LnhtbFBLBQYAAAAABAAEAPMAAAAHBgAAAAA=&#10;" fillcolor="#b6dde8 [1304]" strokecolor="#92cddc [194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B36BB" w14:textId="6DB90313" w:rsidR="003E32EF" w:rsidRDefault="003E32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Wingdings"/>
      </w:rPr>
    </w:lvl>
  </w:abstractNum>
  <w:abstractNum w:abstractNumId="1" w15:restartNumberingAfterBreak="0">
    <w:nsid w:val="08125B92"/>
    <w:multiLevelType w:val="hybridMultilevel"/>
    <w:tmpl w:val="B90CB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33F6"/>
    <w:multiLevelType w:val="hybridMultilevel"/>
    <w:tmpl w:val="2ADA7ACE"/>
    <w:lvl w:ilvl="0" w:tplc="B314A79A">
      <w:start w:val="4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8F2DB1"/>
    <w:multiLevelType w:val="hybridMultilevel"/>
    <w:tmpl w:val="3E604E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231D4"/>
    <w:multiLevelType w:val="hybridMultilevel"/>
    <w:tmpl w:val="A1A01818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1590"/>
    <w:multiLevelType w:val="hybridMultilevel"/>
    <w:tmpl w:val="AE8E00E0"/>
    <w:lvl w:ilvl="0" w:tplc="007E395A">
      <w:start w:val="20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F7373"/>
    <w:multiLevelType w:val="hybridMultilevel"/>
    <w:tmpl w:val="28F0C706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50B7"/>
    <w:multiLevelType w:val="multilevel"/>
    <w:tmpl w:val="744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53B4D"/>
    <w:multiLevelType w:val="hybridMultilevel"/>
    <w:tmpl w:val="A99AE834"/>
    <w:lvl w:ilvl="0" w:tplc="E38E3B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6432A"/>
    <w:multiLevelType w:val="hybridMultilevel"/>
    <w:tmpl w:val="E0107174"/>
    <w:lvl w:ilvl="0" w:tplc="00000002">
      <w:numFmt w:val="bullet"/>
      <w:lvlText w:val="-"/>
      <w:lvlJc w:val="left"/>
      <w:pPr>
        <w:ind w:left="1080" w:hanging="360"/>
      </w:pPr>
      <w:rPr>
        <w:rFonts w:ascii="Arial" w:hAnsi="Arial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5916305">
    <w:abstractNumId w:val="2"/>
  </w:num>
  <w:num w:numId="2" w16cid:durableId="368461007">
    <w:abstractNumId w:val="8"/>
  </w:num>
  <w:num w:numId="3" w16cid:durableId="350109469">
    <w:abstractNumId w:val="0"/>
  </w:num>
  <w:num w:numId="4" w16cid:durableId="359356248">
    <w:abstractNumId w:val="1"/>
  </w:num>
  <w:num w:numId="5" w16cid:durableId="218322737">
    <w:abstractNumId w:val="9"/>
  </w:num>
  <w:num w:numId="6" w16cid:durableId="1954745251">
    <w:abstractNumId w:val="6"/>
  </w:num>
  <w:num w:numId="7" w16cid:durableId="1249189776">
    <w:abstractNumId w:val="5"/>
  </w:num>
  <w:num w:numId="8" w16cid:durableId="1298486745">
    <w:abstractNumId w:val="3"/>
  </w:num>
  <w:num w:numId="9" w16cid:durableId="1107042539">
    <w:abstractNumId w:val="4"/>
  </w:num>
  <w:num w:numId="10" w16cid:durableId="167909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C9"/>
    <w:rsid w:val="0001196A"/>
    <w:rsid w:val="0002312A"/>
    <w:rsid w:val="00033558"/>
    <w:rsid w:val="00073E60"/>
    <w:rsid w:val="0008085A"/>
    <w:rsid w:val="00092C12"/>
    <w:rsid w:val="000A5ACA"/>
    <w:rsid w:val="000D388E"/>
    <w:rsid w:val="000D3927"/>
    <w:rsid w:val="000F65D4"/>
    <w:rsid w:val="000F6DDE"/>
    <w:rsid w:val="0010550F"/>
    <w:rsid w:val="001121E3"/>
    <w:rsid w:val="00133D95"/>
    <w:rsid w:val="00145C9F"/>
    <w:rsid w:val="00200980"/>
    <w:rsid w:val="00251B92"/>
    <w:rsid w:val="002720B8"/>
    <w:rsid w:val="002A75EB"/>
    <w:rsid w:val="002E4BB5"/>
    <w:rsid w:val="002E68F9"/>
    <w:rsid w:val="0031160C"/>
    <w:rsid w:val="00311C24"/>
    <w:rsid w:val="00325270"/>
    <w:rsid w:val="00330AB8"/>
    <w:rsid w:val="00332946"/>
    <w:rsid w:val="00340D5F"/>
    <w:rsid w:val="003B39CE"/>
    <w:rsid w:val="003E2E62"/>
    <w:rsid w:val="003E32EF"/>
    <w:rsid w:val="003F38AF"/>
    <w:rsid w:val="00447425"/>
    <w:rsid w:val="00496EAF"/>
    <w:rsid w:val="004F28A5"/>
    <w:rsid w:val="0052768E"/>
    <w:rsid w:val="0053670B"/>
    <w:rsid w:val="0055599C"/>
    <w:rsid w:val="0057180C"/>
    <w:rsid w:val="005975C9"/>
    <w:rsid w:val="005A6967"/>
    <w:rsid w:val="005D01E3"/>
    <w:rsid w:val="00606428"/>
    <w:rsid w:val="006257CD"/>
    <w:rsid w:val="00637B5E"/>
    <w:rsid w:val="00652CF9"/>
    <w:rsid w:val="0066662A"/>
    <w:rsid w:val="0067223F"/>
    <w:rsid w:val="006768A7"/>
    <w:rsid w:val="00680BAB"/>
    <w:rsid w:val="0069057D"/>
    <w:rsid w:val="00693E0B"/>
    <w:rsid w:val="006B145D"/>
    <w:rsid w:val="006B44F9"/>
    <w:rsid w:val="006B7BDA"/>
    <w:rsid w:val="006E1497"/>
    <w:rsid w:val="006E2131"/>
    <w:rsid w:val="006F410A"/>
    <w:rsid w:val="00721658"/>
    <w:rsid w:val="00731ED7"/>
    <w:rsid w:val="00742EF2"/>
    <w:rsid w:val="007664CF"/>
    <w:rsid w:val="007672AC"/>
    <w:rsid w:val="00785B97"/>
    <w:rsid w:val="007937DA"/>
    <w:rsid w:val="007C26C1"/>
    <w:rsid w:val="007C5E7E"/>
    <w:rsid w:val="007D7D99"/>
    <w:rsid w:val="008068D2"/>
    <w:rsid w:val="008253D6"/>
    <w:rsid w:val="00841E63"/>
    <w:rsid w:val="0086698A"/>
    <w:rsid w:val="0087218A"/>
    <w:rsid w:val="00872A92"/>
    <w:rsid w:val="0088408F"/>
    <w:rsid w:val="008845A6"/>
    <w:rsid w:val="00885F66"/>
    <w:rsid w:val="008E2853"/>
    <w:rsid w:val="008E4842"/>
    <w:rsid w:val="00910073"/>
    <w:rsid w:val="009214A0"/>
    <w:rsid w:val="009457A4"/>
    <w:rsid w:val="00963A4C"/>
    <w:rsid w:val="00977BEE"/>
    <w:rsid w:val="009849E6"/>
    <w:rsid w:val="009A5DAA"/>
    <w:rsid w:val="009B06BF"/>
    <w:rsid w:val="009E07A7"/>
    <w:rsid w:val="009F55C2"/>
    <w:rsid w:val="00A27E79"/>
    <w:rsid w:val="00A91FA1"/>
    <w:rsid w:val="00A92903"/>
    <w:rsid w:val="00A96A6D"/>
    <w:rsid w:val="00AC52EF"/>
    <w:rsid w:val="00AD49F3"/>
    <w:rsid w:val="00B024AD"/>
    <w:rsid w:val="00B27C50"/>
    <w:rsid w:val="00B34933"/>
    <w:rsid w:val="00B40B09"/>
    <w:rsid w:val="00B61460"/>
    <w:rsid w:val="00B73666"/>
    <w:rsid w:val="00B809FD"/>
    <w:rsid w:val="00B82CF9"/>
    <w:rsid w:val="00B835BE"/>
    <w:rsid w:val="00B901B9"/>
    <w:rsid w:val="00B910AF"/>
    <w:rsid w:val="00B910D9"/>
    <w:rsid w:val="00B97904"/>
    <w:rsid w:val="00BA6A93"/>
    <w:rsid w:val="00BE0863"/>
    <w:rsid w:val="00BE3478"/>
    <w:rsid w:val="00BE379E"/>
    <w:rsid w:val="00BE53AF"/>
    <w:rsid w:val="00C115FE"/>
    <w:rsid w:val="00C248EC"/>
    <w:rsid w:val="00C3618A"/>
    <w:rsid w:val="00C41A48"/>
    <w:rsid w:val="00C45B2B"/>
    <w:rsid w:val="00C560B0"/>
    <w:rsid w:val="00C744D6"/>
    <w:rsid w:val="00C81320"/>
    <w:rsid w:val="00CA2E33"/>
    <w:rsid w:val="00CA4F1F"/>
    <w:rsid w:val="00CB1195"/>
    <w:rsid w:val="00CE4094"/>
    <w:rsid w:val="00D047F8"/>
    <w:rsid w:val="00D06B07"/>
    <w:rsid w:val="00D104E8"/>
    <w:rsid w:val="00D2673E"/>
    <w:rsid w:val="00D365F5"/>
    <w:rsid w:val="00D3745D"/>
    <w:rsid w:val="00D45AD3"/>
    <w:rsid w:val="00D80F4E"/>
    <w:rsid w:val="00D96B49"/>
    <w:rsid w:val="00DB2D69"/>
    <w:rsid w:val="00DD4874"/>
    <w:rsid w:val="00DE0FAF"/>
    <w:rsid w:val="00DF181E"/>
    <w:rsid w:val="00E224E7"/>
    <w:rsid w:val="00E32655"/>
    <w:rsid w:val="00E64E5E"/>
    <w:rsid w:val="00E80FA7"/>
    <w:rsid w:val="00E84B95"/>
    <w:rsid w:val="00E8506C"/>
    <w:rsid w:val="00EB1EDB"/>
    <w:rsid w:val="00ED308E"/>
    <w:rsid w:val="00EE75BB"/>
    <w:rsid w:val="00EF6169"/>
    <w:rsid w:val="00F0777E"/>
    <w:rsid w:val="00F202BA"/>
    <w:rsid w:val="00F32BCA"/>
    <w:rsid w:val="00F3673C"/>
    <w:rsid w:val="00F573B6"/>
    <w:rsid w:val="00F957B6"/>
    <w:rsid w:val="00FB3BB7"/>
    <w:rsid w:val="00FB687E"/>
    <w:rsid w:val="00FC047D"/>
    <w:rsid w:val="00FD03F6"/>
    <w:rsid w:val="00FD2FF1"/>
    <w:rsid w:val="00FD443E"/>
    <w:rsid w:val="00FD496E"/>
    <w:rsid w:val="00FE078E"/>
    <w:rsid w:val="00FE66DA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5DC15"/>
  <w15:docId w15:val="{5FEB9AEC-E3B3-4B78-95D6-67278A4B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57D"/>
  </w:style>
  <w:style w:type="paragraph" w:styleId="Pieddepage">
    <w:name w:val="footer"/>
    <w:basedOn w:val="Normal"/>
    <w:link w:val="PieddepageCar"/>
    <w:unhideWhenUsed/>
    <w:rsid w:val="006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57D"/>
  </w:style>
  <w:style w:type="character" w:styleId="Lienhypertexte">
    <w:name w:val="Hyperlink"/>
    <w:basedOn w:val="Policepardfaut"/>
    <w:uiPriority w:val="99"/>
    <w:unhideWhenUsed/>
    <w:rsid w:val="00680B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B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7BDA"/>
    <w:pPr>
      <w:spacing w:after="160" w:line="259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D01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01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01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1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1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D01E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901B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27C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2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solidarite-mayott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CA8A-AAB3-4357-AEC3-9D5DF428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Nouria Assoumani</dc:creator>
  <cp:lastModifiedBy>Faïza DAROUECHE</cp:lastModifiedBy>
  <cp:revision>3</cp:revision>
  <cp:lastPrinted>2023-06-15T11:16:00Z</cp:lastPrinted>
  <dcterms:created xsi:type="dcterms:W3CDTF">2024-06-07T07:06:00Z</dcterms:created>
  <dcterms:modified xsi:type="dcterms:W3CDTF">2024-06-07T07:43:00Z</dcterms:modified>
</cp:coreProperties>
</file>