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05A65" w14:textId="463505B8" w:rsidR="00FD6D9E" w:rsidRPr="004217EE" w:rsidRDefault="007730DC" w:rsidP="00FD6D9E">
      <w:r w:rsidRPr="004217EE">
        <w:rPr>
          <w:noProof/>
          <w:lang w:eastAsia="fr-FR"/>
        </w:rPr>
        <w:drawing>
          <wp:anchor distT="0" distB="0" distL="114300" distR="114300" simplePos="0" relativeHeight="251658242" behindDoc="1" locked="0" layoutInCell="1" allowOverlap="1" wp14:anchorId="76E3F7E8" wp14:editId="00B718CF">
            <wp:simplePos x="0" y="0"/>
            <wp:positionH relativeFrom="page">
              <wp:align>left</wp:align>
            </wp:positionH>
            <wp:positionV relativeFrom="paragraph">
              <wp:posOffset>-909320</wp:posOffset>
            </wp:positionV>
            <wp:extent cx="10130996" cy="10935970"/>
            <wp:effectExtent l="0" t="0" r="0" b="0"/>
            <wp:wrapNone/>
            <wp:docPr id="8" name="Image 8" descr="Une image contenant personne, intérieur, table de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group of people in a courtyard&#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4566" r="-34463" b="-1444"/>
                    <a:stretch/>
                  </pic:blipFill>
                  <pic:spPr bwMode="auto">
                    <a:xfrm>
                      <a:off x="0" y="0"/>
                      <a:ext cx="10130996" cy="1093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31F" w:rsidRPr="004217EE">
        <w:rPr>
          <w:noProof/>
          <w:lang w:eastAsia="fr-FR"/>
        </w:rPr>
        <mc:AlternateContent>
          <mc:Choice Requires="wps">
            <w:drawing>
              <wp:anchor distT="0" distB="0" distL="114300" distR="114300" simplePos="0" relativeHeight="251658243" behindDoc="0" locked="0" layoutInCell="1" allowOverlap="1" wp14:anchorId="0498986E" wp14:editId="0B3F6A16">
                <wp:simplePos x="0" y="0"/>
                <wp:positionH relativeFrom="column">
                  <wp:posOffset>195358</wp:posOffset>
                </wp:positionH>
                <wp:positionV relativeFrom="paragraph">
                  <wp:posOffset>-580818</wp:posOffset>
                </wp:positionV>
                <wp:extent cx="3944680" cy="2488018"/>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3944680" cy="24880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2BF6C1" w14:textId="3779CE67" w:rsidR="00712587" w:rsidRDefault="00712587" w:rsidP="009D531F">
                            <w:pPr>
                              <w:pStyle w:val="Title"/>
                              <w:spacing w:after="0"/>
                              <w:rPr>
                                <w:color w:val="FFFFFF" w:themeColor="background1"/>
                                <w:sz w:val="40"/>
                                <w:szCs w:val="40"/>
                                <w:lang w:val="fr-FR"/>
                              </w:rPr>
                            </w:pPr>
                            <w:r>
                              <w:rPr>
                                <w:color w:val="FFFFFF" w:themeColor="background1"/>
                                <w:lang w:val="fr-FR"/>
                              </w:rPr>
                              <w:t xml:space="preserve">Appel d’offres </w:t>
                            </w:r>
                            <w:r w:rsidRPr="00852C16">
                              <w:rPr>
                                <w:color w:val="FFFFFF" w:themeColor="background1"/>
                                <w:sz w:val="40"/>
                                <w:szCs w:val="40"/>
                                <w:lang w:val="fr-FR"/>
                              </w:rPr>
                              <w:t>Évaluation</w:t>
                            </w:r>
                            <w:r>
                              <w:rPr>
                                <w:color w:val="FFFFFF" w:themeColor="background1"/>
                                <w:sz w:val="40"/>
                                <w:szCs w:val="40"/>
                                <w:lang w:val="fr-FR"/>
                              </w:rPr>
                              <w:t xml:space="preserve"> à mi-parcours</w:t>
                            </w:r>
                            <w:r w:rsidRPr="009D531F">
                              <w:rPr>
                                <w:color w:val="FFFFFF" w:themeColor="background1"/>
                                <w:sz w:val="40"/>
                                <w:szCs w:val="40"/>
                                <w:lang w:val="fr-FR"/>
                              </w:rPr>
                              <w:t xml:space="preserve"> du projet </w:t>
                            </w:r>
                            <w:r>
                              <w:rPr>
                                <w:color w:val="FFFFFF" w:themeColor="background1"/>
                                <w:sz w:val="40"/>
                                <w:szCs w:val="40"/>
                                <w:lang w:val="fr-FR"/>
                              </w:rPr>
                              <w:t>MITYMA</w:t>
                            </w:r>
                          </w:p>
                          <w:p w14:paraId="72EE3712" w14:textId="77777777" w:rsidR="00712587" w:rsidRDefault="00712587" w:rsidP="009D531F">
                            <w:pPr>
                              <w:spacing w:after="0" w:line="240" w:lineRule="auto"/>
                              <w:rPr>
                                <w:rFonts w:ascii="Aktiv Grotesk Medium" w:hAnsi="Aktiv Grotesk Medium" w:cs="Aktiv Grotesk Medium"/>
                                <w:color w:val="FFFFFF" w:themeColor="background1"/>
                                <w:sz w:val="24"/>
                                <w:szCs w:val="24"/>
                              </w:rPr>
                            </w:pPr>
                          </w:p>
                          <w:p w14:paraId="42894835" w14:textId="4DD7CA09" w:rsidR="00712587" w:rsidRPr="009D531F" w:rsidRDefault="00712587" w:rsidP="009D531F">
                            <w:pPr>
                              <w:spacing w:after="0" w:line="240" w:lineRule="auto"/>
                              <w:rPr>
                                <w:rFonts w:ascii="Aktiv Grotesk Medium" w:hAnsi="Aktiv Grotesk Medium" w:cs="Aktiv Grotesk Medium"/>
                                <w:b/>
                                <w:bCs/>
                                <w:color w:val="FFFFFF" w:themeColor="background1"/>
                                <w:sz w:val="28"/>
                                <w:szCs w:val="28"/>
                              </w:rPr>
                            </w:pPr>
                            <w:r w:rsidRPr="009D531F">
                              <w:rPr>
                                <w:rFonts w:ascii="Aktiv Grotesk Medium" w:hAnsi="Aktiv Grotesk Medium" w:cs="Aktiv Grotesk Medium"/>
                                <w:b/>
                                <w:bCs/>
                                <w:color w:val="FFFFFF" w:themeColor="background1"/>
                                <w:sz w:val="28"/>
                                <w:szCs w:val="28"/>
                              </w:rPr>
                              <w:t>MADAGASCAR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8986E" id="_x0000_t202" coordsize="21600,21600" o:spt="202" path="m,l,21600r21600,l21600,xe">
                <v:stroke joinstyle="miter"/>
                <v:path gradientshapeok="t" o:connecttype="rect"/>
              </v:shapetype>
              <v:shape id="Zone de texte 9" o:spid="_x0000_s1026" type="#_x0000_t202" style="position:absolute;left:0;text-align:left;margin-left:15.4pt;margin-top:-45.75pt;width:310.6pt;height:19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1ZQIAADAFAAAOAAAAZHJzL2Uyb0RvYy54bWysVEtvGjEQvlfqf7B8LwuUpgSxRJSIqlKU&#10;RCVVzsZrw6pej2sP7NJf37F3eTTtJVUvu/a855tvPL1pKsP2yocSbM4HvT5nykooSrvJ+ben5bsx&#10;ZwGFLYQBq3J+UIHfzN6+mdZuooawBVMozyiIDZPa5XyL6CZZFuRWVSL0wClLSg2+EkhXv8kKL2qK&#10;Xpls2O9fZTX4wnmQKgSS3rZKPkvxtVYSH7QOCpnJOdWG6evTdx2/2WwqJhsv3LaUXRniH6qoRGkp&#10;6SnUrUDBdr78I1RVSg8BNPYkVBloXUqVeqBuBv0X3ay2wqnUC4ET3Amm8P/Cyvv9yj16hs0naGiA&#10;EZDahUkgYeyn0b6Kf6qUkZ4gPJxgUw0yScL316PR1ZhUknTD0XjcH4xjnOzs7nzAzwoqFg859zSX&#10;BJfY3wVsTY8mMZuFZWlMmo2xvwkoZpRk5xrTCQ9GRTtjvyrNyiKVGgVB+s16YTxrZ06kpDqPk0/B&#10;yCEaakr4St/OJXqrRLVX+p+cUn6wePKvSgs+AZQWQcUG9oIoXHxPE6LCdWt/hKIFIGKBzbrphriG&#10;4kCz9dDSPji5LAn/OxHwUXjiOWFBu4sP9NEG6pxDd+JsC/7n3+TRnuhHWs5q2puchx874RVn5osl&#10;Yl4PRiMKi+ky+vBxSBd/qVlfauyuWgD1NaBXwsl0jPZojkftoXqmFZ/HrKQSVlLunOPxuMB2svRE&#10;SDWfJyNaLSfwzq6cjKEjvJFdT82z8K6jIBJ77+G4YWLygomtbfS0MN8h6DLRNALcotoBT2uZiN49&#10;IXHvL+/J6vzQzX4BAAD//wMAUEsDBBQABgAIAAAAIQC70e443QAAAAoBAAAPAAAAZHJzL2Rvd25y&#10;ZXYueG1sTI/NTsMwEITvSLyDtUjc2nVbUtEQp0IgriDKj8TNjbdJRLyOYrcJb8/2BMfRjGa+KbaT&#10;79SJhtgGNrCYa1DEVXAt1wbe355mt6BisuxsF5gM/FCEbXl5UdjchZFf6bRLtZISjrk10KTU54ix&#10;asjbOA89sXiHMHibRA41usGOUu47XGq9Rm9bloXG9vTQUPW9O3oDH8+Hr88b/VI/+qwfw6SR/QaN&#10;ub6a7u9AJZrSXxjO+IIOpTDtw5FdVJ2BlRbyZGC2WWSgJLDOlnJuf3b0CrAs8P+F8hcAAP//AwBQ&#10;SwECLQAUAAYACAAAACEAtoM4kv4AAADhAQAAEwAAAAAAAAAAAAAAAAAAAAAAW0NvbnRlbnRfVHlw&#10;ZXNdLnhtbFBLAQItABQABgAIAAAAIQA4/SH/1gAAAJQBAAALAAAAAAAAAAAAAAAAAC8BAABfcmVs&#10;cy8ucmVsc1BLAQItABQABgAIAAAAIQB9+oP1ZQIAADAFAAAOAAAAAAAAAAAAAAAAAC4CAABkcnMv&#10;ZTJvRG9jLnhtbFBLAQItABQABgAIAAAAIQC70e443QAAAAoBAAAPAAAAAAAAAAAAAAAAAL8EAABk&#10;cnMvZG93bnJldi54bWxQSwUGAAAAAAQABADzAAAAyQUAAAAA&#10;" filled="f" stroked="f">
                <v:textbox>
                  <w:txbxContent>
                    <w:p w14:paraId="7B2BF6C1" w14:textId="3779CE67" w:rsidR="00712587" w:rsidRDefault="00712587" w:rsidP="009D531F">
                      <w:pPr>
                        <w:pStyle w:val="Title"/>
                        <w:spacing w:after="0"/>
                        <w:rPr>
                          <w:color w:val="FFFFFF" w:themeColor="background1"/>
                          <w:sz w:val="40"/>
                          <w:szCs w:val="40"/>
                          <w:lang w:val="fr-FR"/>
                        </w:rPr>
                      </w:pPr>
                      <w:r>
                        <w:rPr>
                          <w:color w:val="FFFFFF" w:themeColor="background1"/>
                          <w:lang w:val="fr-FR"/>
                        </w:rPr>
                        <w:t xml:space="preserve">Appel d’offres </w:t>
                      </w:r>
                      <w:r w:rsidRPr="00852C16">
                        <w:rPr>
                          <w:color w:val="FFFFFF" w:themeColor="background1"/>
                          <w:sz w:val="40"/>
                          <w:szCs w:val="40"/>
                          <w:lang w:val="fr-FR"/>
                        </w:rPr>
                        <w:t>Évaluation</w:t>
                      </w:r>
                      <w:r>
                        <w:rPr>
                          <w:color w:val="FFFFFF" w:themeColor="background1"/>
                          <w:sz w:val="40"/>
                          <w:szCs w:val="40"/>
                          <w:lang w:val="fr-FR"/>
                        </w:rPr>
                        <w:t xml:space="preserve"> à mi-parcours</w:t>
                      </w:r>
                      <w:r w:rsidRPr="009D531F">
                        <w:rPr>
                          <w:color w:val="FFFFFF" w:themeColor="background1"/>
                          <w:sz w:val="40"/>
                          <w:szCs w:val="40"/>
                          <w:lang w:val="fr-FR"/>
                        </w:rPr>
                        <w:t xml:space="preserve"> du projet </w:t>
                      </w:r>
                      <w:r>
                        <w:rPr>
                          <w:color w:val="FFFFFF" w:themeColor="background1"/>
                          <w:sz w:val="40"/>
                          <w:szCs w:val="40"/>
                          <w:lang w:val="fr-FR"/>
                        </w:rPr>
                        <w:t>MITYMA</w:t>
                      </w:r>
                    </w:p>
                    <w:p w14:paraId="72EE3712" w14:textId="77777777" w:rsidR="00712587" w:rsidRDefault="00712587" w:rsidP="009D531F">
                      <w:pPr>
                        <w:spacing w:after="0" w:line="240" w:lineRule="auto"/>
                        <w:rPr>
                          <w:rFonts w:ascii="Aktiv Grotesk Medium" w:hAnsi="Aktiv Grotesk Medium" w:cs="Aktiv Grotesk Medium"/>
                          <w:color w:val="FFFFFF" w:themeColor="background1"/>
                          <w:sz w:val="24"/>
                          <w:szCs w:val="24"/>
                        </w:rPr>
                      </w:pPr>
                    </w:p>
                    <w:p w14:paraId="42894835" w14:textId="4DD7CA09" w:rsidR="00712587" w:rsidRPr="009D531F" w:rsidRDefault="00712587" w:rsidP="009D531F">
                      <w:pPr>
                        <w:spacing w:after="0" w:line="240" w:lineRule="auto"/>
                        <w:rPr>
                          <w:rFonts w:ascii="Aktiv Grotesk Medium" w:hAnsi="Aktiv Grotesk Medium" w:cs="Aktiv Grotesk Medium"/>
                          <w:b/>
                          <w:bCs/>
                          <w:color w:val="FFFFFF" w:themeColor="background1"/>
                          <w:sz w:val="28"/>
                          <w:szCs w:val="28"/>
                        </w:rPr>
                      </w:pPr>
                      <w:r w:rsidRPr="009D531F">
                        <w:rPr>
                          <w:rFonts w:ascii="Aktiv Grotesk Medium" w:hAnsi="Aktiv Grotesk Medium" w:cs="Aktiv Grotesk Medium"/>
                          <w:b/>
                          <w:bCs/>
                          <w:color w:val="FFFFFF" w:themeColor="background1"/>
                          <w:sz w:val="28"/>
                          <w:szCs w:val="28"/>
                        </w:rPr>
                        <w:t>MADAGASCAR</w:t>
                      </w:r>
                    </w:p>
                  </w:txbxContent>
                </v:textbox>
              </v:shape>
            </w:pict>
          </mc:Fallback>
        </mc:AlternateContent>
      </w:r>
      <w:r w:rsidR="009D531F" w:rsidRPr="004217EE">
        <w:rPr>
          <w:noProof/>
          <w:lang w:eastAsia="fr-FR"/>
        </w:rPr>
        <mc:AlternateContent>
          <mc:Choice Requires="wps">
            <w:drawing>
              <wp:anchor distT="0" distB="0" distL="114300" distR="114300" simplePos="0" relativeHeight="251658244" behindDoc="0" locked="0" layoutInCell="1" allowOverlap="1" wp14:anchorId="00E115B2" wp14:editId="1AD579E7">
                <wp:simplePos x="0" y="0"/>
                <wp:positionH relativeFrom="column">
                  <wp:posOffset>131149</wp:posOffset>
                </wp:positionH>
                <wp:positionV relativeFrom="paragraph">
                  <wp:posOffset>1938876</wp:posOffset>
                </wp:positionV>
                <wp:extent cx="2780145" cy="393404"/>
                <wp:effectExtent l="0" t="0" r="0" b="6985"/>
                <wp:wrapNone/>
                <wp:docPr id="10" name="Zone de texte 10"/>
                <wp:cNvGraphicFramePr/>
                <a:graphic xmlns:a="http://schemas.openxmlformats.org/drawingml/2006/main">
                  <a:graphicData uri="http://schemas.microsoft.com/office/word/2010/wordprocessingShape">
                    <wps:wsp>
                      <wps:cNvSpPr txBox="1"/>
                      <wps:spPr>
                        <a:xfrm>
                          <a:off x="0" y="0"/>
                          <a:ext cx="2780145" cy="3934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3B6333" w14:textId="77777777" w:rsidR="00712587" w:rsidRPr="00E73BCD" w:rsidRDefault="00712587" w:rsidP="00FD6D9E">
                            <w:pPr>
                              <w:rPr>
                                <w:rFonts w:ascii="Aktiv Grotesk Medium" w:hAnsi="Aktiv Grotesk Medium" w:cs="Aktiv Grotesk Medium"/>
                                <w:color w:val="FFFFFF" w:themeColor="background1"/>
                                <w:sz w:val="28"/>
                                <w:szCs w:val="28"/>
                              </w:rPr>
                            </w:pPr>
                            <w:r>
                              <w:rPr>
                                <w:rFonts w:ascii="Aktiv Grotesk Medium" w:hAnsi="Aktiv Grotesk Medium" w:cs="Aktiv Grotesk Medium"/>
                                <w:color w:val="FFFFFF" w:themeColor="background1"/>
                                <w:sz w:val="28"/>
                                <w:szCs w:val="28"/>
                              </w:rPr>
                              <w:t>Termes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115B2" id="Zone de texte 10" o:spid="_x0000_s1027" type="#_x0000_t202" style="position:absolute;left:0;text-align:left;margin-left:10.35pt;margin-top:152.65pt;width:218.9pt;height:3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UhZwIAADYFAAAOAAAAZHJzL2Uyb0RvYy54bWysVEtv2zAMvg/YfxB0X+yk6doGcYosRYYB&#10;RVssHXpWZCkxJosapcTOfv0oOa91u3TYxZb45sePGt+2tWFbhb4CW/B+L+dMWQllZVcF//Y8/3DN&#10;mQ/ClsKAVQXfKc9vJ+/fjRs3UgNYgykVMgpi/ahxBV+H4EZZ5uVa1cL3wClLSg1Yi0BXXGUlioai&#10;1yYb5PnHrAEsHYJU3pP0rlPySYqvtZLhUWuvAjMFp9pC+mL6LuM3m4zFaIXCrSu5L0P8QxW1qCwl&#10;PYa6E0GwDVZ/hKorieBBh56EOgOtK6lSD9RNP3/VzWItnEq9EDjeHWHy/y+sfNgu3BOy0H6ClgYY&#10;AWmcH3kSxn5ajXX8U6WM9ATh7gibagOTJBxcXef94SVnknQXNxfDfBjDZCdvhz58VlCzeCg40lgS&#10;WmJ770NnejCJySzMK2PSaIz9TUAxoyQ7lZhOYWdUtDP2q9KsKlOlUeAlrpYzg6wbOXGSOjgMPgUj&#10;h2ioKeEbffcu0Vslpr3R/+iU8oMNR/+6soAJoLQHKjawFcTg8nsaEBWuO/sDFB0AEYvQLltC4GyU&#10;Syh3NGGEjvzeyXlFY7gXPjwJJLYTJLTB4ZE+2kBTcNifOFsD/vybPNoTCUnLWUPbU3D/YyNQcWa+&#10;WKLnTX84jOuWLsPLqwFd8FyzPNfYTT0Daq9Pb4WT6RjtgzkcNUL9Qos+jVlJJayk3AUPh+MsdAOm&#10;h0Kq6TQZ0YI5Ee7twskYOqIcSfbcvgh0eyYG4vADHPZMjF4RsrONnhammwC6SmyNOHeo7vGn5Ux8&#10;3z8kcfvP78nq9NxNfgEAAP//AwBQSwMEFAAGAAgAAAAhAAkZNu/eAAAACgEAAA8AAABkcnMvZG93&#10;bnJldi54bWxMj01PwzAMhu9I/IfISNxYwrpuozSdEIgriH1J3LLGaysap2qytfz7eSc42n70+nnz&#10;1ehaccY+NJ40PE4UCKTS24YqDdvN+8MSRIiGrGk9oYZfDLAqbm9yk1k/0Bee17ESHEIhMxrqGLtM&#10;ylDW6EyY+A6Jb0ffOxN57CtpezNwuGvlVKm5dKYh/lCbDl9rLH/WJ6dh93H83s/UZ/Xm0m7wo5Lk&#10;nqTW93fjyzOIiGP8g+Gqz+pQsNPBn8gG0WqYqgWTGhKVJiAYmKXLFMSBN/NFArLI5f8KxQUAAP//&#10;AwBQSwECLQAUAAYACAAAACEAtoM4kv4AAADhAQAAEwAAAAAAAAAAAAAAAAAAAAAAW0NvbnRlbnRf&#10;VHlwZXNdLnhtbFBLAQItABQABgAIAAAAIQA4/SH/1gAAAJQBAAALAAAAAAAAAAAAAAAAAC8BAABf&#10;cmVscy8ucmVsc1BLAQItABQABgAIAAAAIQBvfXUhZwIAADYFAAAOAAAAAAAAAAAAAAAAAC4CAABk&#10;cnMvZTJvRG9jLnhtbFBLAQItABQABgAIAAAAIQAJGTbv3gAAAAoBAAAPAAAAAAAAAAAAAAAAAMEE&#10;AABkcnMvZG93bnJldi54bWxQSwUGAAAAAAQABADzAAAAzAUAAAAA&#10;" filled="f" stroked="f">
                <v:textbox>
                  <w:txbxContent>
                    <w:p w14:paraId="683B6333" w14:textId="77777777" w:rsidR="00712587" w:rsidRPr="00E73BCD" w:rsidRDefault="00712587" w:rsidP="00FD6D9E">
                      <w:pPr>
                        <w:rPr>
                          <w:rFonts w:ascii="Aktiv Grotesk Medium" w:hAnsi="Aktiv Grotesk Medium" w:cs="Aktiv Grotesk Medium"/>
                          <w:color w:val="FFFFFF" w:themeColor="background1"/>
                          <w:sz w:val="28"/>
                          <w:szCs w:val="28"/>
                        </w:rPr>
                      </w:pPr>
                      <w:r>
                        <w:rPr>
                          <w:rFonts w:ascii="Aktiv Grotesk Medium" w:hAnsi="Aktiv Grotesk Medium" w:cs="Aktiv Grotesk Medium"/>
                          <w:color w:val="FFFFFF" w:themeColor="background1"/>
                          <w:sz w:val="28"/>
                          <w:szCs w:val="28"/>
                        </w:rPr>
                        <w:t>Termes de référence</w:t>
                      </w:r>
                    </w:p>
                  </w:txbxContent>
                </v:textbox>
              </v:shape>
            </w:pict>
          </mc:Fallback>
        </mc:AlternateContent>
      </w:r>
      <w:r w:rsidR="00FD6D9E" w:rsidRPr="004217EE">
        <w:rPr>
          <w:noProof/>
          <w:lang w:eastAsia="fr-FR"/>
        </w:rPr>
        <mc:AlternateContent>
          <mc:Choice Requires="wps">
            <w:drawing>
              <wp:anchor distT="0" distB="360045" distL="114300" distR="114300" simplePos="0" relativeHeight="251658241" behindDoc="0" locked="1" layoutInCell="1" allowOverlap="1" wp14:anchorId="59283042" wp14:editId="6FA7500E">
                <wp:simplePos x="0" y="0"/>
                <wp:positionH relativeFrom="column">
                  <wp:posOffset>-17780</wp:posOffset>
                </wp:positionH>
                <wp:positionV relativeFrom="page">
                  <wp:posOffset>-10160</wp:posOffset>
                </wp:positionV>
                <wp:extent cx="4348480" cy="3317240"/>
                <wp:effectExtent l="0" t="0" r="13970" b="16510"/>
                <wp:wrapTopAndBottom/>
                <wp:docPr id="4" name="Forme libre : forme 4"/>
                <wp:cNvGraphicFramePr/>
                <a:graphic xmlns:a="http://schemas.openxmlformats.org/drawingml/2006/main">
                  <a:graphicData uri="http://schemas.microsoft.com/office/word/2010/wordprocessingShape">
                    <wps:wsp>
                      <wps:cNvSpPr/>
                      <wps:spPr>
                        <a:xfrm flipV="1">
                          <a:off x="0" y="0"/>
                          <a:ext cx="4348480" cy="3317240"/>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1934210">
                              <a:moveTo>
                                <a:pt x="0" y="0"/>
                              </a:moveTo>
                              <a:lnTo>
                                <a:pt x="1013525" y="0"/>
                              </a:lnTo>
                              <a:cubicBezTo>
                                <a:pt x="1406715" y="2369"/>
                                <a:pt x="1809050" y="103716"/>
                                <a:pt x="1799590" y="1050267"/>
                              </a:cubicBezTo>
                              <a:lnTo>
                                <a:pt x="1799590" y="1934210"/>
                              </a:lnTo>
                              <a:lnTo>
                                <a:pt x="0" y="1934210"/>
                              </a:lnTo>
                              <a:lnTo>
                                <a:pt x="0" y="0"/>
                              </a:lnTo>
                              <a:close/>
                            </a:path>
                          </a:pathLst>
                        </a:custGeom>
                        <a:solidFill>
                          <a:srgbClr val="009EE0"/>
                        </a:solidFill>
                        <a:ln>
                          <a:solidFill>
                            <a:srgbClr val="009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Redondear rectángulo de esquina sencilla 3" style="position:absolute;margin-left:-1.4pt;margin-top:-.8pt;width:342.4pt;height:261.2pt;flip:y;z-index:251657218;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coordsize="1799753,1934210" o:spid="_x0000_s1026" fillcolor="#009ee0" strokecolor="#009ee0" strokeweight="1pt" path="m,l1013525,v393190,2369,795525,103716,786065,1050267l1799590,1934210,,19342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PWgYAAMQ1AAAOAAAAZHJzL2Uyb0RvYy54bWzsW21v2zYQ/j5g/0HQxwGr9WbLCuoUWbsO&#10;A4q2WLu1/cjIVCxAEjWSiZP++h1f5JCuJTF2VnSr8sGhrLt7yLuHR1riPX12W1feDaasJM3KD58E&#10;voebnKzL5mrl//n+5c9L32McNWtUkQav/DvM/GfnP/7wdNue4YhsSLXG1AMjDTvbtit/w3l7Npux&#10;fINrxJ6QFjdwsyC0Rhwu6dVsTdEWrNfVLAqCxWxL6LqlJMeMwbcv1E3/XNovCpzzN0XBMPeqlQ99&#10;4/KTys9L8Tk7f4rOrihqN2Wuu4GO6EWNygZAd6ZeII68a1p+Yaouc0oYKfiTnNQzUhRljuUYYDRh&#10;sDeadxvUYjkWcA5rd25ij2c2f33zrn1LwQ3blp0xaIpR3Ba09oqqbP+CmMpxQU+9W+m2u53b8C33&#10;cvgyiZNlsgTv5nAvjsM0SqRjZ8qQMJhfM/4bJrVoo5tXjCu/r6Elvbb2GlQDPXLSNKzk+CNYK+oK&#10;QvHTzAu8rRemWTbPunjti3+yxTdemMVJFPaJfwwN62GSZYt5NI5hKgXeKEZkYqjej2OYSlGWZfFy&#10;HCg+BshSUs4aR0oMJIegmOI6IOMY84dh2OKjQbF58l3SapHF6SIZD4TFEFf+WkoTrXSW20tuJ2Wr&#10;IE3COBvPJF87W020csiIXy9bJUGk5/gyihO9zdlfNu118BhmucGYq5peyMcJbCotsjRd6qVwaDxW&#10;+jkyZwn7KjsOIZlrm0PgTXFYCt0wbLaMLlamuFtcTlgN3QDMJBRO/JqJfalb7E3CTPya8tfAbx8r&#10;6U38cvuROOUv54V44tcRDyEmfk38kk8jhjaR0/5LP+Gb9vcOe7xpfy/ysHNamX4/moT51viVJkm2&#10;gJ/Z8A5nmQaLf22D74hjkuUohoXBMoCxjI/I2k0d84hCe2wc6YSfkM4YJ1DMMTInrJGOCCc/pHDE&#10;mTj2yaTk/4NjDi8CT+aXA8YjcCuYp8H0Wkhl5J7l6JOd7r6ht41Zuoii+fhDdZOLE61cThaYKev7&#10;e4kdhPF84hWcJFFvhIbOlJhEcdhtm+L/fV6laZqlcksawrqe9uTPvfeNR3DLEef05TCMloE8JQHH&#10;soZG9AjbeWl/3HcmYR7ILz2GcQx7fXvQG0fHyBzazqdR3EMY66SEI4K5xIVW/hrAMZUccfo5NoBj&#10;KZ3OsQEkk5jO8T/EsQEMU9wZ4xDHBjBMccfIHOTYvC8pWRxzyPMmVfb41Y9hKjlgWDSxHhKk/RiW&#10;UjAPooXIyHpt6ZlgH02a2A8+BpAspVNOeQ1gmNw6aX0cwDC55RCVw7xyyl0O1k2K7POqF8NUcsCw&#10;KLLHq14MS+kxeNWL9Ii86sV4RF71YgzwCs5EX3WnntGmOwid3zb6JDS0PCTOzgfy2HVLmDh2bR6L&#10;hjPW3SWkLjhhCCZBS56yHlYGspjK4YOUgQWmcvQgZQisqSwd59xtiJipLA+zOStDKEzludltZUQ7&#10;nkKpgCgSqGSRAPc9KBKgvgdFApdCB521iIt4dU1vC0fjYQqlcxjcBtr6xLm4X5Mb/J5ISb53ah4w&#10;7+9WjSmlJ73scBfYTiK/vizzX/BnSz4JFmmoBhjFi0x3UyKGyyCDqSpthUGchvoJe6vu6qccwjWh&#10;mtGdXyycDv2Alh6tol8n1/1X8hrdWfKLMVeEYQUgfC+JvguCiJ1RU8BIVa5fllUlnM7o1eXzino3&#10;SBR9BNmvv3amLbFKzhnrKydNgBaqs/uCCdnidxUW6FXzBy68cg3TNpJzWNay4F2HUJ7jhquqCrZB&#10;a6z6OQ/gT0dhpyHHLA0KywWMb2dbGxB1Ml/aVl7T8kIVy1KYnbJKLjsY1YOuY0p5pyGRScN3ynXZ&#10;EHpoZBWMSiMr+c5JyjXCS5dkffeWepSoQhzW5i9LyvgrxPhbRKHcA0gD1UT8DXwUFYE5BlNJtmCS&#10;Efr50PdCHgpi4K7vbaGSZ+Wzv68Rxb5X/d5AqUwWJlCP4nF5kczTCC6oeefSvNNc188J8AaSJfRO&#10;NoU8r7pmQUn9AYqOLgQq3EJNDtiQlDmkC3XxnMM13IKypRxfXMg2lPsAeV8179pcGBdebWHk728/&#10;INp6ornyOVTUvCZd1c99pQww7l5WaDbk4pqTohRlNJKHyq/6AkqFJHF0WZOoRTKvpdR98dX5PwAA&#10;AP//AwBQSwMEFAAGAAgAAAAhAGHRl2TfAAAACQEAAA8AAABkcnMvZG93bnJldi54bWxMj8FOwzAQ&#10;RO9I/IO1SFxQayciURTiVAipFw4gWi69ufE2SYnXUeym4e9ZTnAarWY186baLG4QM06h96QhWSsQ&#10;SI23PbUaPvfbVQEiREPWDJ5QwzcG2NS3N5Uprb/SB8672AoOoVAaDV2MYyllaDp0Jqz9iMTeyU/O&#10;RD6nVtrJXDncDTJVKpfO9MQNnRnxpcPma3dxGubXQ3J+9Nvl4c0mKns/ZENWjFrf3y3PTyAiLvHv&#10;GX7xGR1qZjr6C9kgBg2rlMkja5KDYD8vUt521JClqgBZV/L/gvoHAAD//wMAUEsBAi0AFAAGAAgA&#10;AAAhALaDOJL+AAAA4QEAABMAAAAAAAAAAAAAAAAAAAAAAFtDb250ZW50X1R5cGVzXS54bWxQSwEC&#10;LQAUAAYACAAAACEAOP0h/9YAAACUAQAACwAAAAAAAAAAAAAAAAAvAQAAX3JlbHMvLnJlbHNQSwEC&#10;LQAUAAYACAAAACEAmCYPj1oGAADENQAADgAAAAAAAAAAAAAAAAAuAgAAZHJzL2Uyb0RvYy54bWxQ&#10;SwECLQAUAAYACAAAACEAYdGXZN8AAAAJAQAADwAAAAAAAAAAAAAAAAC0CAAAZHJzL2Rvd25yZXYu&#10;eG1sUEsFBgAAAAAEAAQA8wAAAMAJAAAAAA==&#10;" w14:anchorId="2C5FE233">
                <v:stroke joinstyle="miter"/>
                <v:path arrowok="t" o:connecttype="custom" o:connectlocs="0,0;2448832,0;4348086,1801246;4348086,3317240;0,3317240;0,0" o:connectangles="0,0,0,0,0,0"/>
                <w10:wrap type="topAndBottom" anchory="page"/>
                <w10:anchorlock/>
              </v:shape>
            </w:pict>
          </mc:Fallback>
        </mc:AlternateContent>
      </w:r>
      <w:r w:rsidR="00FD6D9E" w:rsidRPr="004217EE">
        <w:rPr>
          <w:noProof/>
          <w:lang w:eastAsia="fr-FR"/>
        </w:rPr>
        <mc:AlternateContent>
          <mc:Choice Requires="wps">
            <w:drawing>
              <wp:anchor distT="0" distB="0" distL="114300" distR="114300" simplePos="0" relativeHeight="251658240" behindDoc="1" locked="0" layoutInCell="1" allowOverlap="1" wp14:anchorId="50B3A2FE" wp14:editId="7CC0130A">
                <wp:simplePos x="0" y="0"/>
                <wp:positionH relativeFrom="page">
                  <wp:posOffset>8775</wp:posOffset>
                </wp:positionH>
                <wp:positionV relativeFrom="page">
                  <wp:posOffset>-12989</wp:posOffset>
                </wp:positionV>
                <wp:extent cx="8395200" cy="10689771"/>
                <wp:effectExtent l="0" t="0" r="0" b="3810"/>
                <wp:wrapNone/>
                <wp:docPr id="194" name="Rectangle 194"/>
                <wp:cNvGraphicFramePr/>
                <a:graphic xmlns:a="http://schemas.openxmlformats.org/drawingml/2006/main">
                  <a:graphicData uri="http://schemas.microsoft.com/office/word/2010/wordprocessingShape">
                    <wps:wsp>
                      <wps:cNvSpPr/>
                      <wps:spPr>
                        <a:xfrm>
                          <a:off x="0" y="0"/>
                          <a:ext cx="8395200" cy="1068977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ángulo 194" style="position:absolute;margin-left:.7pt;margin-top:-1pt;width:661.05pt;height:841.7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7e6e6 [3214]" stroked="f" strokeweight="1pt" w14:anchorId="152E2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T0cwIAAFAFAAAOAAAAZHJzL2Uyb0RvYy54bWysVE1v2zAMvQ/YfxB0X+1k6FdQpwhadBhQ&#10;dMXaoWdFlmIDsqhRSpzs14+SbGfrih2G+SBTEvlIPpG8ut53hu0U+hZsxWcnJWfKSqhbu6n4t+e7&#10;Dxec+SBsLQxYVfGD8vx6+f7dVe8Wag4NmFohIxDrF72reBOCWxSFl43qhD8BpyxdasBOBNripqhR&#10;9ITemWJelmdFD1g7BKm8p9PbfMmXCV9rJcMXrb0KzFScYgtpxbSu41osr8Rig8I1rRzCEP8QRSda&#10;S04nqFsRBNti+wdU10oEDzqcSOgK0LqVKuVA2czKV9k8NcKplAuR491Ek/9/sPJh9+QekWjonV94&#10;EmMWe41d/FN8bJ/IOkxkqX1gkg4vPl6e0gtwJuluVp5dXJ6fzyKfxdHeoQ+fFHQsChVHeo7Ektjd&#10;+5BVR5XozoNp67vWmLSJJaBuDLKdoMdbb+YD+G9axkZdC9EqA8aT4phMksLBqKhn7FelWVtT+PMU&#10;SKqzoxMhpbJhlq8aUavs+7Skb/Q+hpUSTYARWZP/CXsAGDUzyIidoxz0o6lKZToZl38LLBtPFskz&#10;2DAZd60FfAvAUFaD56w/kpSpiSytoT48IkPITeKdvGvp2e6FD48CqSvoranTwxdatIG+4jBInDWA&#10;P946j/pUrHTLWU9dVnH/fStQcWY+Wyrj2JKjgKOwHgW77W6A3n5GM8TJJJIBBjOKGqF7oQGwil7o&#10;SlhJviouA46bm5C7nUaIVKtVUqPWcyLc2ycnI3hkMZbh8/5FoBtqNVCdP8DYgWLxqmSzbrS0sNoG&#10;0G2q5yOPA7/UtqlQhhET58Kv+6R1HITLnwAAAP//AwBQSwMEFAAGAAgAAAAhAEeBDoLeAAAACgEA&#10;AA8AAABkcnMvZG93bnJldi54bWxMj8FOwzAQRO9I/IO1SNxahxRKCXEqCuKKRIlAubnxEkeJ12ns&#10;tuHv2Z7gtqM3mp3J15PrxRHH0HpScDNPQCDV3rTUKCg/XmcrECFqMrr3hAp+MMC6uLzIdWb8id7x&#10;uI2N4BAKmVZgYxwyKUNt0ekw9wMSs28/Oh1Zjo00oz5xuOtlmiRL6XRL/MHqAZ8t1t324BTIodtv&#10;PjfV/UOyf6lK/dVV9q1U6vpqenoEEXGKf2Y41+fqUHCnnT+QCaJnfctGBbOUF53xIl3cgdjxtVwx&#10;k0Uu/08ofgEAAP//AwBQSwECLQAUAAYACAAAACEAtoM4kv4AAADhAQAAEwAAAAAAAAAAAAAAAAAA&#10;AAAAW0NvbnRlbnRfVHlwZXNdLnhtbFBLAQItABQABgAIAAAAIQA4/SH/1gAAAJQBAAALAAAAAAAA&#10;AAAAAAAAAC8BAABfcmVscy8ucmVsc1BLAQItABQABgAIAAAAIQAUaPT0cwIAAFAFAAAOAAAAAAAA&#10;AAAAAAAAAC4CAABkcnMvZTJvRG9jLnhtbFBLAQItABQABgAIAAAAIQBHgQ6C3gAAAAoBAAAPAAAA&#10;AAAAAAAAAAAAAM0EAABkcnMvZG93bnJldi54bWxQSwUGAAAAAAQABADzAAAA2AUAAAAA&#10;">
                <v:textbox inset="0,0,0,0"/>
                <w10:wrap anchorx="page" anchory="page"/>
              </v:rect>
            </w:pict>
          </mc:Fallback>
        </mc:AlternateContent>
      </w:r>
    </w:p>
    <w:p w14:paraId="374F59A3" w14:textId="3742DBED" w:rsidR="00C97F84" w:rsidRDefault="00F3049E" w:rsidP="00C820F6">
      <w:pPr>
        <w:rPr>
          <w:rFonts w:ascii="Times New Roman" w:hAnsi="Times New Roman" w:cs="Times New Roman"/>
        </w:rPr>
      </w:pPr>
      <w:r>
        <w:rPr>
          <w:noProof/>
          <w:lang w:eastAsia="fr-FR"/>
        </w:rPr>
        <w:drawing>
          <wp:anchor distT="0" distB="0" distL="114300" distR="114300" simplePos="0" relativeHeight="251658245" behindDoc="0" locked="0" layoutInCell="1" allowOverlap="1" wp14:anchorId="1AFBEA18" wp14:editId="408A9A15">
            <wp:simplePos x="0" y="0"/>
            <wp:positionH relativeFrom="column">
              <wp:posOffset>-365125</wp:posOffset>
            </wp:positionH>
            <wp:positionV relativeFrom="paragraph">
              <wp:posOffset>4984115</wp:posOffset>
            </wp:positionV>
            <wp:extent cx="1062681" cy="517471"/>
            <wp:effectExtent l="0" t="0" r="444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681" cy="517471"/>
                    </a:xfrm>
                    <a:prstGeom prst="rect">
                      <a:avLst/>
                    </a:prstGeom>
                  </pic:spPr>
                </pic:pic>
              </a:graphicData>
            </a:graphic>
          </wp:anchor>
        </w:drawing>
      </w:r>
      <w:r w:rsidR="009D531F" w:rsidRPr="004217EE">
        <w:rPr>
          <w:noProof/>
          <w:lang w:eastAsia="fr-FR"/>
        </w:rPr>
        <mc:AlternateContent>
          <mc:Choice Requires="wps">
            <w:drawing>
              <wp:anchor distT="0" distB="0" distL="114300" distR="114300" simplePos="0" relativeHeight="251658246" behindDoc="0" locked="0" layoutInCell="1" allowOverlap="1" wp14:anchorId="6845F6D4" wp14:editId="3373DC85">
                <wp:simplePos x="0" y="0"/>
                <wp:positionH relativeFrom="column">
                  <wp:posOffset>-570187</wp:posOffset>
                </wp:positionH>
                <wp:positionV relativeFrom="paragraph">
                  <wp:posOffset>3696689</wp:posOffset>
                </wp:positionV>
                <wp:extent cx="6039293" cy="393405"/>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6039293" cy="39340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74A36F2" w14:textId="457F5271" w:rsidR="00712587" w:rsidRPr="009D531F" w:rsidRDefault="00712587" w:rsidP="009D531F">
                            <w:pPr>
                              <w:jc w:val="left"/>
                              <w:rPr>
                                <w:b/>
                                <w:bCs/>
                                <w:color w:val="FFFFFF" w:themeColor="background1"/>
                                <w:sz w:val="36"/>
                                <w:szCs w:val="36"/>
                              </w:rPr>
                            </w:pPr>
                            <w:r w:rsidRPr="009D531F">
                              <w:rPr>
                                <w:b/>
                                <w:bCs/>
                                <w:color w:val="FFFFFF" w:themeColor="background1"/>
                                <w:sz w:val="36"/>
                                <w:szCs w:val="36"/>
                              </w:rPr>
                              <w:t xml:space="preserve">Date limite de dépôt des offres : </w:t>
                            </w:r>
                            <w:r w:rsidR="007C3382">
                              <w:rPr>
                                <w:b/>
                                <w:bCs/>
                                <w:color w:val="FFFFFF" w:themeColor="background1"/>
                                <w:sz w:val="36"/>
                                <w:szCs w:val="36"/>
                                <w:u w:val="single"/>
                              </w:rPr>
                              <w:t>02</w:t>
                            </w:r>
                            <w:r w:rsidRPr="009D531F">
                              <w:rPr>
                                <w:b/>
                                <w:bCs/>
                                <w:color w:val="FFFFFF" w:themeColor="background1"/>
                                <w:sz w:val="36"/>
                                <w:szCs w:val="36"/>
                                <w:u w:val="single"/>
                              </w:rPr>
                              <w:t xml:space="preserve"> </w:t>
                            </w:r>
                            <w:r w:rsidR="007C3382">
                              <w:rPr>
                                <w:b/>
                                <w:bCs/>
                                <w:color w:val="FFFFFF" w:themeColor="background1"/>
                                <w:sz w:val="36"/>
                                <w:szCs w:val="36"/>
                                <w:u w:val="single"/>
                              </w:rPr>
                              <w:t>août</w:t>
                            </w:r>
                            <w:r w:rsidRPr="009D531F">
                              <w:rPr>
                                <w:b/>
                                <w:bCs/>
                                <w:color w:val="FFFFFF" w:themeColor="background1"/>
                                <w:sz w:val="36"/>
                                <w:szCs w:val="36"/>
                                <w:u w:val="single"/>
                              </w:rPr>
                              <w:t xml:space="preserve"> 202</w:t>
                            </w:r>
                            <w:r>
                              <w:rPr>
                                <w:b/>
                                <w:bCs/>
                                <w:color w:val="FFFFFF" w:themeColor="background1"/>
                                <w:sz w:val="36"/>
                                <w:szCs w:val="36"/>
                                <w:u w:val="sing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F6D4" id="Zone de texte 44" o:spid="_x0000_s1028" type="#_x0000_t202" style="position:absolute;left:0;text-align:left;margin-left:-44.9pt;margin-top:291.1pt;width:475.55pt;height:3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JgaAIAADYFAAAOAAAAZHJzL2Uyb0RvYy54bWysVEtvGjEQvlfqf7B8L8sraUEsESWiqoSS&#10;qKTK2XhtWMnrce2BXfrrO/ayJE17SdXLrj3v+eYbz26ayrCj8qEEm/NBr8+ZshKK0u5y/v1x9eET&#10;ZwGFLYQBq3J+UoHfzN+/m9VuqoawB1MozyiIDdPa5XyP6KZZFuReVSL0wClLSg2+EkhXv8sKL2qK&#10;Xpls2O9fZzX4wnmQKgSS3rZKPk/xtVYS77UOCpnJOdWG6evTdxu/2Xwmpjsv3L6U5zLEP1RRidJS&#10;0kuoW4GCHXz5R6iqlB4CaOxJqDLQupQq9UDdDPqvutnshVOpFwInuAtM4f+FlXfHjXvwDJvP0NAA&#10;IyC1C9NAwthPo30V/1QpIz1BeLrAphpkkoTX/dFkOBlxJkk3mozG/asYJnv2dj7gFwUVi4ecexpL&#10;Qksc1wFb084kJrOwKo1JozH2NwHFjJLsucR0wpNR0c7Yb0qzskiVRkGQfrddGs/akRMnqYNu8CkY&#10;OURDTQnf6Ht2id4qMe2N/henlB8sXvyr0oJPAKU9ULGBoyAGG0wDosJ1a99B0QIQscBm2xACOR92&#10;o9xCcaIJe2jJH5xclTSGtQj4IDyxnSChDcZ7+mgDdc7hfOJsD/7n3+TRnkhIWs5q2p6chx8H4RVn&#10;5qslek4G43Fct3QZX30c0sW/1GxfauyhWgK1N6C3wsl0jPZouqP2UD3Roi9iVlIJKyl3zrE7LrEd&#10;MD0UUi0WyYgWzAlc242TMXREOZLssXkS3p2ZiMThO+j2TExfEbK1jZ4WFgcEXSa2RpxbVM/403Im&#10;vp8fkrj9L+/J6vm5m/8CAAD//wMAUEsDBBQABgAIAAAAIQAI6btI4AAAAAsBAAAPAAAAZHJzL2Rv&#10;d25yZXYueG1sTI/NTsMwEITvSLyDtUjcWrshjdKQTYVAXKkoPxI3N94mEfE6it0mvH3NCY6jGc18&#10;U25n24szjb5zjLBaKhDEtTMdNwjvb8+LHIQPmo3uHRPCD3nYVtdXpS6Mm/iVzvvQiFjCvtAIbQhD&#10;IaWvW7LaL91AHL2jG60OUY6NNKOeYrntZaJUJq3uOC60eqDHlurv/ckifLwcvz5TtWue7HqY3Kwk&#10;241EvL2ZH+5BBJrDXxh+8SM6VJHp4E5svOgRFvkmogeEdZ4kIGIiz1Z3IA4IWZomIKtS/v9QXQAA&#10;AP//AwBQSwECLQAUAAYACAAAACEAtoM4kv4AAADhAQAAEwAAAAAAAAAAAAAAAAAAAAAAW0NvbnRl&#10;bnRfVHlwZXNdLnhtbFBLAQItABQABgAIAAAAIQA4/SH/1gAAAJQBAAALAAAAAAAAAAAAAAAAAC8B&#10;AABfcmVscy8ucmVsc1BLAQItABQABgAIAAAAIQDzNHJgaAIAADYFAAAOAAAAAAAAAAAAAAAAAC4C&#10;AABkcnMvZTJvRG9jLnhtbFBLAQItABQABgAIAAAAIQAI6btI4AAAAAsBAAAPAAAAAAAAAAAAAAAA&#10;AMIEAABkcnMvZG93bnJldi54bWxQSwUGAAAAAAQABADzAAAAzwUAAAAA&#10;" filled="f" stroked="f">
                <v:textbox>
                  <w:txbxContent>
                    <w:p w14:paraId="074A36F2" w14:textId="457F5271" w:rsidR="00712587" w:rsidRPr="009D531F" w:rsidRDefault="00712587" w:rsidP="009D531F">
                      <w:pPr>
                        <w:jc w:val="left"/>
                        <w:rPr>
                          <w:b/>
                          <w:bCs/>
                          <w:color w:val="FFFFFF" w:themeColor="background1"/>
                          <w:sz w:val="36"/>
                          <w:szCs w:val="36"/>
                        </w:rPr>
                      </w:pPr>
                      <w:r w:rsidRPr="009D531F">
                        <w:rPr>
                          <w:b/>
                          <w:bCs/>
                          <w:color w:val="FFFFFF" w:themeColor="background1"/>
                          <w:sz w:val="36"/>
                          <w:szCs w:val="36"/>
                        </w:rPr>
                        <w:t xml:space="preserve">Date limite de dépôt des offres : </w:t>
                      </w:r>
                      <w:r w:rsidR="007C3382">
                        <w:rPr>
                          <w:b/>
                          <w:bCs/>
                          <w:color w:val="FFFFFF" w:themeColor="background1"/>
                          <w:sz w:val="36"/>
                          <w:szCs w:val="36"/>
                          <w:u w:val="single"/>
                        </w:rPr>
                        <w:t>02</w:t>
                      </w:r>
                      <w:r w:rsidRPr="009D531F">
                        <w:rPr>
                          <w:b/>
                          <w:bCs/>
                          <w:color w:val="FFFFFF" w:themeColor="background1"/>
                          <w:sz w:val="36"/>
                          <w:szCs w:val="36"/>
                          <w:u w:val="single"/>
                        </w:rPr>
                        <w:t xml:space="preserve"> </w:t>
                      </w:r>
                      <w:r w:rsidR="007C3382">
                        <w:rPr>
                          <w:b/>
                          <w:bCs/>
                          <w:color w:val="FFFFFF" w:themeColor="background1"/>
                          <w:sz w:val="36"/>
                          <w:szCs w:val="36"/>
                          <w:u w:val="single"/>
                        </w:rPr>
                        <w:t>août</w:t>
                      </w:r>
                      <w:r w:rsidRPr="009D531F">
                        <w:rPr>
                          <w:b/>
                          <w:bCs/>
                          <w:color w:val="FFFFFF" w:themeColor="background1"/>
                          <w:sz w:val="36"/>
                          <w:szCs w:val="36"/>
                          <w:u w:val="single"/>
                        </w:rPr>
                        <w:t xml:space="preserve"> 202</w:t>
                      </w:r>
                      <w:r>
                        <w:rPr>
                          <w:b/>
                          <w:bCs/>
                          <w:color w:val="FFFFFF" w:themeColor="background1"/>
                          <w:sz w:val="36"/>
                          <w:szCs w:val="36"/>
                          <w:u w:val="single"/>
                        </w:rPr>
                        <w:t>4</w:t>
                      </w:r>
                    </w:p>
                  </w:txbxContent>
                </v:textbox>
              </v:shape>
            </w:pict>
          </mc:Fallback>
        </mc:AlternateContent>
      </w:r>
      <w:r w:rsidR="00C97F84">
        <w:rPr>
          <w:rFonts w:ascii="Times New Roman" w:hAnsi="Times New Roman" w:cs="Times New Roman"/>
        </w:rPr>
        <w:br w:type="page"/>
      </w:r>
    </w:p>
    <w:sdt>
      <w:sdtPr>
        <w:id w:val="1138099096"/>
        <w:docPartObj>
          <w:docPartGallery w:val="Table of Contents"/>
          <w:docPartUnique/>
        </w:docPartObj>
      </w:sdtPr>
      <w:sdtContent>
        <w:p w14:paraId="6099C60A" w14:textId="27CA02F6" w:rsidR="34381485" w:rsidRDefault="34381485" w:rsidP="34381485">
          <w:pPr>
            <w:pStyle w:val="TOC1"/>
            <w:tabs>
              <w:tab w:val="left" w:pos="435"/>
              <w:tab w:val="right" w:leader="dot" w:pos="9060"/>
            </w:tabs>
            <w:rPr>
              <w:rStyle w:val="Hyperlink"/>
            </w:rPr>
          </w:pPr>
          <w:r>
            <w:fldChar w:fldCharType="begin"/>
          </w:r>
          <w:r>
            <w:instrText>TOC \o "1-9" \z \u \h</w:instrText>
          </w:r>
          <w:r>
            <w:fldChar w:fldCharType="separate"/>
          </w:r>
          <w:hyperlink w:anchor="_Toc1557076193">
            <w:r w:rsidRPr="34381485">
              <w:rPr>
                <w:rStyle w:val="Hyperlink"/>
              </w:rPr>
              <w:t>I.</w:t>
            </w:r>
            <w:r>
              <w:tab/>
            </w:r>
            <w:r w:rsidRPr="34381485">
              <w:rPr>
                <w:rStyle w:val="Hyperlink"/>
              </w:rPr>
              <w:t>L’évaluation</w:t>
            </w:r>
            <w:r>
              <w:tab/>
            </w:r>
            <w:r>
              <w:fldChar w:fldCharType="begin"/>
            </w:r>
            <w:r>
              <w:instrText>PAGEREF _Toc1557076193 \h</w:instrText>
            </w:r>
            <w:r>
              <w:fldChar w:fldCharType="separate"/>
            </w:r>
            <w:r w:rsidRPr="34381485">
              <w:rPr>
                <w:rStyle w:val="Hyperlink"/>
              </w:rPr>
              <w:t>2</w:t>
            </w:r>
            <w:r>
              <w:fldChar w:fldCharType="end"/>
            </w:r>
          </w:hyperlink>
        </w:p>
        <w:p w14:paraId="14A52859" w14:textId="08114CEF" w:rsidR="34381485" w:rsidRDefault="005041C4" w:rsidP="34381485">
          <w:pPr>
            <w:pStyle w:val="TOC2"/>
            <w:tabs>
              <w:tab w:val="left" w:pos="660"/>
              <w:tab w:val="right" w:leader="dot" w:pos="9060"/>
            </w:tabs>
            <w:rPr>
              <w:rStyle w:val="Hyperlink"/>
            </w:rPr>
          </w:pPr>
          <w:hyperlink w:anchor="_Toc839978004">
            <w:r w:rsidR="34381485" w:rsidRPr="34381485">
              <w:rPr>
                <w:rStyle w:val="Hyperlink"/>
              </w:rPr>
              <w:t>1.1.</w:t>
            </w:r>
            <w:r w:rsidR="34381485">
              <w:tab/>
            </w:r>
            <w:r w:rsidR="34381485" w:rsidRPr="34381485">
              <w:rPr>
                <w:rStyle w:val="Hyperlink"/>
              </w:rPr>
              <w:t>L’action a évaluer et les acteur.rice.s impliqué.e.s</w:t>
            </w:r>
            <w:r w:rsidR="34381485">
              <w:tab/>
            </w:r>
            <w:r w:rsidR="34381485">
              <w:fldChar w:fldCharType="begin"/>
            </w:r>
            <w:r w:rsidR="34381485">
              <w:instrText>PAGEREF _Toc839978004 \h</w:instrText>
            </w:r>
            <w:r w:rsidR="34381485">
              <w:fldChar w:fldCharType="separate"/>
            </w:r>
            <w:r w:rsidR="34381485" w:rsidRPr="34381485">
              <w:rPr>
                <w:rStyle w:val="Hyperlink"/>
              </w:rPr>
              <w:t>3</w:t>
            </w:r>
            <w:r w:rsidR="34381485">
              <w:fldChar w:fldCharType="end"/>
            </w:r>
          </w:hyperlink>
        </w:p>
        <w:p w14:paraId="438A92D4" w14:textId="21FF7C15" w:rsidR="34381485" w:rsidRDefault="005041C4" w:rsidP="34381485">
          <w:pPr>
            <w:pStyle w:val="TOC2"/>
            <w:tabs>
              <w:tab w:val="left" w:pos="660"/>
              <w:tab w:val="right" w:leader="dot" w:pos="9060"/>
            </w:tabs>
            <w:rPr>
              <w:rStyle w:val="Hyperlink"/>
            </w:rPr>
          </w:pPr>
          <w:hyperlink w:anchor="_Toc1517901287">
            <w:r w:rsidR="34381485" w:rsidRPr="34381485">
              <w:rPr>
                <w:rStyle w:val="Hyperlink"/>
              </w:rPr>
              <w:t>1.2.</w:t>
            </w:r>
            <w:r w:rsidR="34381485">
              <w:tab/>
            </w:r>
            <w:r w:rsidR="34381485" w:rsidRPr="34381485">
              <w:rPr>
                <w:rStyle w:val="Hyperlink"/>
              </w:rPr>
              <w:t>Justification de l’évaluation</w:t>
            </w:r>
            <w:r w:rsidR="34381485">
              <w:tab/>
            </w:r>
            <w:r w:rsidR="34381485">
              <w:fldChar w:fldCharType="begin"/>
            </w:r>
            <w:r w:rsidR="34381485">
              <w:instrText>PAGEREF _Toc1517901287 \h</w:instrText>
            </w:r>
            <w:r w:rsidR="34381485">
              <w:fldChar w:fldCharType="separate"/>
            </w:r>
            <w:r w:rsidR="34381485" w:rsidRPr="34381485">
              <w:rPr>
                <w:rStyle w:val="Hyperlink"/>
              </w:rPr>
              <w:t>3</w:t>
            </w:r>
            <w:r w:rsidR="34381485">
              <w:fldChar w:fldCharType="end"/>
            </w:r>
          </w:hyperlink>
        </w:p>
        <w:p w14:paraId="519B73A0" w14:textId="4DF1E7F7" w:rsidR="34381485" w:rsidRDefault="005041C4" w:rsidP="34381485">
          <w:pPr>
            <w:pStyle w:val="TOC3"/>
            <w:tabs>
              <w:tab w:val="left" w:pos="1320"/>
              <w:tab w:val="right" w:leader="dot" w:pos="9060"/>
            </w:tabs>
            <w:rPr>
              <w:rStyle w:val="Hyperlink"/>
            </w:rPr>
          </w:pPr>
          <w:hyperlink w:anchor="_Toc683594261">
            <w:r w:rsidR="34381485" w:rsidRPr="34381485">
              <w:rPr>
                <w:rStyle w:val="Hyperlink"/>
              </w:rPr>
              <w:t>1.2.1.</w:t>
            </w:r>
            <w:r w:rsidR="34381485">
              <w:tab/>
            </w:r>
            <w:r w:rsidR="34381485" w:rsidRPr="34381485">
              <w:rPr>
                <w:rStyle w:val="Hyperlink"/>
              </w:rPr>
              <w:t>Origine de la demande d’évaluation</w:t>
            </w:r>
            <w:r w:rsidR="34381485">
              <w:tab/>
            </w:r>
            <w:r w:rsidR="34381485">
              <w:fldChar w:fldCharType="begin"/>
            </w:r>
            <w:r w:rsidR="34381485">
              <w:instrText>PAGEREF _Toc683594261 \h</w:instrText>
            </w:r>
            <w:r w:rsidR="34381485">
              <w:fldChar w:fldCharType="separate"/>
            </w:r>
            <w:r w:rsidR="34381485" w:rsidRPr="34381485">
              <w:rPr>
                <w:rStyle w:val="Hyperlink"/>
              </w:rPr>
              <w:t>3</w:t>
            </w:r>
            <w:r w:rsidR="34381485">
              <w:fldChar w:fldCharType="end"/>
            </w:r>
          </w:hyperlink>
        </w:p>
        <w:p w14:paraId="456879DD" w14:textId="2863958F" w:rsidR="34381485" w:rsidRDefault="005041C4" w:rsidP="34381485">
          <w:pPr>
            <w:pStyle w:val="TOC3"/>
            <w:tabs>
              <w:tab w:val="left" w:pos="1320"/>
              <w:tab w:val="right" w:leader="dot" w:pos="9060"/>
            </w:tabs>
            <w:rPr>
              <w:rStyle w:val="Hyperlink"/>
            </w:rPr>
          </w:pPr>
          <w:hyperlink w:anchor="_Toc429910308">
            <w:r w:rsidR="34381485" w:rsidRPr="34381485">
              <w:rPr>
                <w:rStyle w:val="Hyperlink"/>
              </w:rPr>
              <w:t>1.2.2.</w:t>
            </w:r>
            <w:r w:rsidR="34381485">
              <w:tab/>
            </w:r>
            <w:r w:rsidR="34381485" w:rsidRPr="34381485">
              <w:rPr>
                <w:rStyle w:val="Hyperlink"/>
              </w:rPr>
              <w:t>Attentes et objectifs</w:t>
            </w:r>
            <w:r w:rsidR="34381485">
              <w:tab/>
            </w:r>
            <w:r w:rsidR="34381485">
              <w:fldChar w:fldCharType="begin"/>
            </w:r>
            <w:r w:rsidR="34381485">
              <w:instrText>PAGEREF _Toc429910308 \h</w:instrText>
            </w:r>
            <w:r w:rsidR="34381485">
              <w:fldChar w:fldCharType="separate"/>
            </w:r>
            <w:r w:rsidR="34381485" w:rsidRPr="34381485">
              <w:rPr>
                <w:rStyle w:val="Hyperlink"/>
              </w:rPr>
              <w:t>3</w:t>
            </w:r>
            <w:r w:rsidR="34381485">
              <w:fldChar w:fldCharType="end"/>
            </w:r>
          </w:hyperlink>
        </w:p>
        <w:p w14:paraId="6B2ED218" w14:textId="6DAA75FD" w:rsidR="34381485" w:rsidRDefault="005041C4" w:rsidP="34381485">
          <w:pPr>
            <w:pStyle w:val="TOC2"/>
            <w:tabs>
              <w:tab w:val="left" w:pos="660"/>
              <w:tab w:val="right" w:leader="dot" w:pos="9060"/>
            </w:tabs>
            <w:rPr>
              <w:rStyle w:val="Hyperlink"/>
            </w:rPr>
          </w:pPr>
          <w:hyperlink w:anchor="_Toc823892735">
            <w:r w:rsidR="34381485" w:rsidRPr="34381485">
              <w:rPr>
                <w:rStyle w:val="Hyperlink"/>
              </w:rPr>
              <w:t>1.3.</w:t>
            </w:r>
            <w:r w:rsidR="34381485">
              <w:tab/>
            </w:r>
            <w:r w:rsidR="34381485" w:rsidRPr="34381485">
              <w:rPr>
                <w:rStyle w:val="Hyperlink"/>
              </w:rPr>
              <w:t>Objet de l’évaluation</w:t>
            </w:r>
            <w:r w:rsidR="34381485">
              <w:tab/>
            </w:r>
            <w:r w:rsidR="34381485">
              <w:fldChar w:fldCharType="begin"/>
            </w:r>
            <w:r w:rsidR="34381485">
              <w:instrText>PAGEREF _Toc823892735 \h</w:instrText>
            </w:r>
            <w:r w:rsidR="34381485">
              <w:fldChar w:fldCharType="separate"/>
            </w:r>
            <w:r w:rsidR="34381485" w:rsidRPr="34381485">
              <w:rPr>
                <w:rStyle w:val="Hyperlink"/>
              </w:rPr>
              <w:t>3</w:t>
            </w:r>
            <w:r w:rsidR="34381485">
              <w:fldChar w:fldCharType="end"/>
            </w:r>
          </w:hyperlink>
        </w:p>
        <w:p w14:paraId="2223A573" w14:textId="576D196D" w:rsidR="34381485" w:rsidRDefault="005041C4" w:rsidP="34381485">
          <w:pPr>
            <w:pStyle w:val="TOC3"/>
            <w:tabs>
              <w:tab w:val="left" w:pos="1320"/>
              <w:tab w:val="right" w:leader="dot" w:pos="9060"/>
            </w:tabs>
            <w:rPr>
              <w:rStyle w:val="Hyperlink"/>
            </w:rPr>
          </w:pPr>
          <w:hyperlink w:anchor="_Toc1077563135">
            <w:r w:rsidR="34381485" w:rsidRPr="34381485">
              <w:rPr>
                <w:rStyle w:val="Hyperlink"/>
              </w:rPr>
              <w:t>1.3.1.</w:t>
            </w:r>
            <w:r w:rsidR="34381485">
              <w:tab/>
            </w:r>
            <w:r w:rsidR="34381485" w:rsidRPr="34381485">
              <w:rPr>
                <w:rStyle w:val="Hyperlink"/>
              </w:rPr>
              <w:t>Délimitation de l’action à évaluer</w:t>
            </w:r>
            <w:r w:rsidR="34381485">
              <w:tab/>
            </w:r>
            <w:r w:rsidR="34381485">
              <w:fldChar w:fldCharType="begin"/>
            </w:r>
            <w:r w:rsidR="34381485">
              <w:instrText>PAGEREF _Toc1077563135 \h</w:instrText>
            </w:r>
            <w:r w:rsidR="34381485">
              <w:fldChar w:fldCharType="separate"/>
            </w:r>
            <w:r w:rsidR="34381485" w:rsidRPr="34381485">
              <w:rPr>
                <w:rStyle w:val="Hyperlink"/>
              </w:rPr>
              <w:t>3</w:t>
            </w:r>
            <w:r w:rsidR="34381485">
              <w:fldChar w:fldCharType="end"/>
            </w:r>
          </w:hyperlink>
        </w:p>
        <w:p w14:paraId="6F4383A5" w14:textId="181D0988" w:rsidR="34381485" w:rsidRDefault="005041C4" w:rsidP="34381485">
          <w:pPr>
            <w:pStyle w:val="TOC3"/>
            <w:tabs>
              <w:tab w:val="left" w:pos="1320"/>
              <w:tab w:val="right" w:leader="dot" w:pos="9060"/>
            </w:tabs>
            <w:rPr>
              <w:rStyle w:val="Hyperlink"/>
            </w:rPr>
          </w:pPr>
          <w:hyperlink w:anchor="_Toc2051913117">
            <w:r w:rsidR="34381485" w:rsidRPr="34381485">
              <w:rPr>
                <w:rStyle w:val="Hyperlink"/>
              </w:rPr>
              <w:t>1.3.2.</w:t>
            </w:r>
            <w:r w:rsidR="34381485">
              <w:tab/>
            </w:r>
            <w:r w:rsidR="34381485" w:rsidRPr="34381485">
              <w:rPr>
                <w:rStyle w:val="Hyperlink"/>
              </w:rPr>
              <w:t>Questions que se posent le commanditaire et ses principaux partenaires, et critères d’évaluation à mobiliser</w:t>
            </w:r>
            <w:r w:rsidR="34381485">
              <w:tab/>
            </w:r>
            <w:r w:rsidR="34381485">
              <w:fldChar w:fldCharType="begin"/>
            </w:r>
            <w:r w:rsidR="34381485">
              <w:instrText>PAGEREF _Toc2051913117 \h</w:instrText>
            </w:r>
            <w:r w:rsidR="34381485">
              <w:fldChar w:fldCharType="separate"/>
            </w:r>
            <w:r w:rsidR="34381485" w:rsidRPr="34381485">
              <w:rPr>
                <w:rStyle w:val="Hyperlink"/>
              </w:rPr>
              <w:t>4</w:t>
            </w:r>
            <w:r w:rsidR="34381485">
              <w:fldChar w:fldCharType="end"/>
            </w:r>
          </w:hyperlink>
        </w:p>
        <w:p w14:paraId="607172A0" w14:textId="2344A994" w:rsidR="34381485" w:rsidRDefault="005041C4" w:rsidP="34381485">
          <w:pPr>
            <w:pStyle w:val="TOC2"/>
            <w:tabs>
              <w:tab w:val="left" w:pos="660"/>
              <w:tab w:val="right" w:leader="dot" w:pos="9060"/>
            </w:tabs>
            <w:rPr>
              <w:rStyle w:val="Hyperlink"/>
            </w:rPr>
          </w:pPr>
          <w:hyperlink w:anchor="_Toc1599062086">
            <w:r w:rsidR="34381485" w:rsidRPr="34381485">
              <w:rPr>
                <w:rStyle w:val="Hyperlink"/>
              </w:rPr>
              <w:t>1.4.</w:t>
            </w:r>
            <w:r w:rsidR="34381485">
              <w:tab/>
            </w:r>
            <w:r w:rsidR="34381485" w:rsidRPr="34381485">
              <w:rPr>
                <w:rStyle w:val="Hyperlink"/>
              </w:rPr>
              <w:t>Méthodologie</w:t>
            </w:r>
            <w:r w:rsidR="34381485">
              <w:tab/>
            </w:r>
            <w:r w:rsidR="34381485">
              <w:fldChar w:fldCharType="begin"/>
            </w:r>
            <w:r w:rsidR="34381485">
              <w:instrText>PAGEREF _Toc1599062086 \h</w:instrText>
            </w:r>
            <w:r w:rsidR="34381485">
              <w:fldChar w:fldCharType="separate"/>
            </w:r>
            <w:r w:rsidR="34381485" w:rsidRPr="34381485">
              <w:rPr>
                <w:rStyle w:val="Hyperlink"/>
              </w:rPr>
              <w:t>5</w:t>
            </w:r>
            <w:r w:rsidR="34381485">
              <w:fldChar w:fldCharType="end"/>
            </w:r>
          </w:hyperlink>
        </w:p>
        <w:p w14:paraId="2113F213" w14:textId="6EB327AE" w:rsidR="34381485" w:rsidRDefault="005041C4" w:rsidP="34381485">
          <w:pPr>
            <w:pStyle w:val="TOC3"/>
            <w:tabs>
              <w:tab w:val="left" w:pos="1320"/>
              <w:tab w:val="right" w:leader="dot" w:pos="9060"/>
            </w:tabs>
            <w:rPr>
              <w:rStyle w:val="Hyperlink"/>
            </w:rPr>
          </w:pPr>
          <w:hyperlink w:anchor="_Toc979775220">
            <w:r w:rsidR="34381485" w:rsidRPr="34381485">
              <w:rPr>
                <w:rStyle w:val="Hyperlink"/>
              </w:rPr>
              <w:t>1.4.1.</w:t>
            </w:r>
            <w:r w:rsidR="34381485">
              <w:tab/>
            </w:r>
            <w:r w:rsidR="34381485" w:rsidRPr="34381485">
              <w:rPr>
                <w:rStyle w:val="Hyperlink"/>
              </w:rPr>
              <w:t>Etapes proposées pour la mission</w:t>
            </w:r>
            <w:r w:rsidR="34381485">
              <w:tab/>
            </w:r>
            <w:r w:rsidR="34381485">
              <w:fldChar w:fldCharType="begin"/>
            </w:r>
            <w:r w:rsidR="34381485">
              <w:instrText>PAGEREF _Toc979775220 \h</w:instrText>
            </w:r>
            <w:r w:rsidR="34381485">
              <w:fldChar w:fldCharType="separate"/>
            </w:r>
            <w:r w:rsidR="34381485" w:rsidRPr="34381485">
              <w:rPr>
                <w:rStyle w:val="Hyperlink"/>
              </w:rPr>
              <w:t>5</w:t>
            </w:r>
            <w:r w:rsidR="34381485">
              <w:fldChar w:fldCharType="end"/>
            </w:r>
          </w:hyperlink>
        </w:p>
        <w:p w14:paraId="500586EE" w14:textId="6C1216AF" w:rsidR="34381485" w:rsidRDefault="005041C4" w:rsidP="34381485">
          <w:pPr>
            <w:pStyle w:val="TOC3"/>
            <w:tabs>
              <w:tab w:val="left" w:pos="1320"/>
              <w:tab w:val="right" w:leader="dot" w:pos="9060"/>
            </w:tabs>
            <w:rPr>
              <w:rStyle w:val="Hyperlink"/>
            </w:rPr>
          </w:pPr>
          <w:hyperlink w:anchor="_Toc779436688">
            <w:r w:rsidR="34381485" w:rsidRPr="34381485">
              <w:rPr>
                <w:rStyle w:val="Hyperlink"/>
              </w:rPr>
              <w:t>1.4.2.</w:t>
            </w:r>
            <w:r w:rsidR="34381485">
              <w:tab/>
            </w:r>
            <w:r w:rsidR="34381485" w:rsidRPr="34381485">
              <w:rPr>
                <w:rStyle w:val="Hyperlink"/>
              </w:rPr>
              <w:t>Restitutions et rapports attendus</w:t>
            </w:r>
            <w:r w:rsidR="34381485">
              <w:tab/>
            </w:r>
            <w:r w:rsidR="34381485">
              <w:fldChar w:fldCharType="begin"/>
            </w:r>
            <w:r w:rsidR="34381485">
              <w:instrText>PAGEREF _Toc779436688 \h</w:instrText>
            </w:r>
            <w:r w:rsidR="34381485">
              <w:fldChar w:fldCharType="separate"/>
            </w:r>
            <w:r w:rsidR="34381485" w:rsidRPr="34381485">
              <w:rPr>
                <w:rStyle w:val="Hyperlink"/>
              </w:rPr>
              <w:t>6</w:t>
            </w:r>
            <w:r w:rsidR="34381485">
              <w:fldChar w:fldCharType="end"/>
            </w:r>
          </w:hyperlink>
        </w:p>
        <w:p w14:paraId="0F4D5029" w14:textId="0C707323" w:rsidR="34381485" w:rsidRDefault="005041C4" w:rsidP="34381485">
          <w:pPr>
            <w:pStyle w:val="TOC3"/>
            <w:tabs>
              <w:tab w:val="left" w:pos="1320"/>
              <w:tab w:val="right" w:leader="dot" w:pos="9060"/>
            </w:tabs>
            <w:rPr>
              <w:rStyle w:val="Hyperlink"/>
            </w:rPr>
          </w:pPr>
          <w:hyperlink w:anchor="_Toc1549655778">
            <w:r w:rsidR="34381485" w:rsidRPr="34381485">
              <w:rPr>
                <w:rStyle w:val="Hyperlink"/>
              </w:rPr>
              <w:t>1.4.3.</w:t>
            </w:r>
            <w:r w:rsidR="34381485">
              <w:tab/>
            </w:r>
            <w:r w:rsidR="34381485" w:rsidRPr="34381485">
              <w:rPr>
                <w:rStyle w:val="Hyperlink"/>
              </w:rPr>
              <w:t>Comité de pilotage de l’évaluation</w:t>
            </w:r>
            <w:r w:rsidR="34381485">
              <w:tab/>
            </w:r>
            <w:r w:rsidR="34381485">
              <w:fldChar w:fldCharType="begin"/>
            </w:r>
            <w:r w:rsidR="34381485">
              <w:instrText>PAGEREF _Toc1549655778 \h</w:instrText>
            </w:r>
            <w:r w:rsidR="34381485">
              <w:fldChar w:fldCharType="separate"/>
            </w:r>
            <w:r w:rsidR="34381485" w:rsidRPr="34381485">
              <w:rPr>
                <w:rStyle w:val="Hyperlink"/>
              </w:rPr>
              <w:t>6</w:t>
            </w:r>
            <w:r w:rsidR="34381485">
              <w:fldChar w:fldCharType="end"/>
            </w:r>
          </w:hyperlink>
        </w:p>
        <w:p w14:paraId="42108266" w14:textId="09171A29" w:rsidR="34381485" w:rsidRDefault="005041C4" w:rsidP="34381485">
          <w:pPr>
            <w:pStyle w:val="TOC2"/>
            <w:tabs>
              <w:tab w:val="left" w:pos="660"/>
              <w:tab w:val="right" w:leader="dot" w:pos="9060"/>
            </w:tabs>
            <w:rPr>
              <w:rStyle w:val="Hyperlink"/>
            </w:rPr>
          </w:pPr>
          <w:hyperlink w:anchor="_Toc1789462478">
            <w:r w:rsidR="34381485" w:rsidRPr="34381485">
              <w:rPr>
                <w:rStyle w:val="Hyperlink"/>
              </w:rPr>
              <w:t>1.5.</w:t>
            </w:r>
            <w:r w:rsidR="34381485">
              <w:tab/>
            </w:r>
            <w:r w:rsidR="34381485" w:rsidRPr="34381485">
              <w:rPr>
                <w:rStyle w:val="Hyperlink"/>
              </w:rPr>
              <w:t>Moyens</w:t>
            </w:r>
            <w:r w:rsidR="34381485">
              <w:tab/>
            </w:r>
            <w:r w:rsidR="34381485">
              <w:fldChar w:fldCharType="begin"/>
            </w:r>
            <w:r w:rsidR="34381485">
              <w:instrText>PAGEREF _Toc1789462478 \h</w:instrText>
            </w:r>
            <w:r w:rsidR="34381485">
              <w:fldChar w:fldCharType="separate"/>
            </w:r>
            <w:r w:rsidR="34381485" w:rsidRPr="34381485">
              <w:rPr>
                <w:rStyle w:val="Hyperlink"/>
              </w:rPr>
              <w:t>6</w:t>
            </w:r>
            <w:r w:rsidR="34381485">
              <w:fldChar w:fldCharType="end"/>
            </w:r>
          </w:hyperlink>
        </w:p>
        <w:p w14:paraId="36E1758E" w14:textId="0A94BA9F" w:rsidR="34381485" w:rsidRDefault="005041C4" w:rsidP="34381485">
          <w:pPr>
            <w:pStyle w:val="TOC3"/>
            <w:tabs>
              <w:tab w:val="left" w:pos="1320"/>
              <w:tab w:val="right" w:leader="dot" w:pos="9060"/>
            </w:tabs>
            <w:rPr>
              <w:rStyle w:val="Hyperlink"/>
            </w:rPr>
          </w:pPr>
          <w:hyperlink w:anchor="_Toc1785470164">
            <w:r w:rsidR="34381485" w:rsidRPr="34381485">
              <w:rPr>
                <w:rStyle w:val="Hyperlink"/>
              </w:rPr>
              <w:t>1.5.1.</w:t>
            </w:r>
            <w:r w:rsidR="34381485">
              <w:tab/>
            </w:r>
            <w:r w:rsidR="34381485" w:rsidRPr="34381485">
              <w:rPr>
                <w:rStyle w:val="Hyperlink"/>
              </w:rPr>
              <w:t>Humains : expertise recherchée</w:t>
            </w:r>
            <w:r w:rsidR="34381485">
              <w:tab/>
            </w:r>
            <w:r w:rsidR="34381485">
              <w:fldChar w:fldCharType="begin"/>
            </w:r>
            <w:r w:rsidR="34381485">
              <w:instrText>PAGEREF _Toc1785470164 \h</w:instrText>
            </w:r>
            <w:r w:rsidR="34381485">
              <w:fldChar w:fldCharType="separate"/>
            </w:r>
            <w:r w:rsidR="34381485" w:rsidRPr="34381485">
              <w:rPr>
                <w:rStyle w:val="Hyperlink"/>
              </w:rPr>
              <w:t>7</w:t>
            </w:r>
            <w:r w:rsidR="34381485">
              <w:fldChar w:fldCharType="end"/>
            </w:r>
          </w:hyperlink>
        </w:p>
        <w:p w14:paraId="4FD8D136" w14:textId="3344169A" w:rsidR="34381485" w:rsidRDefault="005041C4" w:rsidP="34381485">
          <w:pPr>
            <w:pStyle w:val="TOC3"/>
            <w:tabs>
              <w:tab w:val="left" w:pos="1320"/>
              <w:tab w:val="right" w:leader="dot" w:pos="9060"/>
            </w:tabs>
            <w:rPr>
              <w:rStyle w:val="Hyperlink"/>
            </w:rPr>
          </w:pPr>
          <w:hyperlink w:anchor="_Toc406182794">
            <w:r w:rsidR="34381485" w:rsidRPr="34381485">
              <w:rPr>
                <w:rStyle w:val="Hyperlink"/>
              </w:rPr>
              <w:t>1.5.2.</w:t>
            </w:r>
            <w:r w:rsidR="34381485">
              <w:tab/>
            </w:r>
            <w:r w:rsidR="34381485" w:rsidRPr="34381485">
              <w:rPr>
                <w:rStyle w:val="Hyperlink"/>
              </w:rPr>
              <w:t>Financiers</w:t>
            </w:r>
            <w:r w:rsidR="34381485">
              <w:tab/>
            </w:r>
            <w:r w:rsidR="34381485">
              <w:fldChar w:fldCharType="begin"/>
            </w:r>
            <w:r w:rsidR="34381485">
              <w:instrText>PAGEREF _Toc406182794 \h</w:instrText>
            </w:r>
            <w:r w:rsidR="34381485">
              <w:fldChar w:fldCharType="separate"/>
            </w:r>
            <w:r w:rsidR="34381485" w:rsidRPr="34381485">
              <w:rPr>
                <w:rStyle w:val="Hyperlink"/>
              </w:rPr>
              <w:t>7</w:t>
            </w:r>
            <w:r w:rsidR="34381485">
              <w:fldChar w:fldCharType="end"/>
            </w:r>
          </w:hyperlink>
        </w:p>
        <w:p w14:paraId="03D5F591" w14:textId="5632C226" w:rsidR="34381485" w:rsidRDefault="005041C4" w:rsidP="34381485">
          <w:pPr>
            <w:pStyle w:val="TOC2"/>
            <w:tabs>
              <w:tab w:val="left" w:pos="660"/>
              <w:tab w:val="right" w:leader="dot" w:pos="9060"/>
            </w:tabs>
            <w:rPr>
              <w:rStyle w:val="Hyperlink"/>
            </w:rPr>
          </w:pPr>
          <w:hyperlink w:anchor="_Toc110520438">
            <w:r w:rsidR="34381485" w:rsidRPr="34381485">
              <w:rPr>
                <w:rStyle w:val="Hyperlink"/>
              </w:rPr>
              <w:t>1.6.</w:t>
            </w:r>
            <w:r w:rsidR="34381485">
              <w:tab/>
            </w:r>
            <w:r w:rsidR="34381485" w:rsidRPr="34381485">
              <w:rPr>
                <w:rStyle w:val="Hyperlink"/>
              </w:rPr>
              <w:t>Calendrier de réalisation de l’évaluation</w:t>
            </w:r>
            <w:r w:rsidR="34381485">
              <w:tab/>
            </w:r>
            <w:r w:rsidR="34381485">
              <w:fldChar w:fldCharType="begin"/>
            </w:r>
            <w:r w:rsidR="34381485">
              <w:instrText>PAGEREF _Toc110520438 \h</w:instrText>
            </w:r>
            <w:r w:rsidR="34381485">
              <w:fldChar w:fldCharType="separate"/>
            </w:r>
            <w:r w:rsidR="34381485" w:rsidRPr="34381485">
              <w:rPr>
                <w:rStyle w:val="Hyperlink"/>
              </w:rPr>
              <w:t>7</w:t>
            </w:r>
            <w:r w:rsidR="34381485">
              <w:fldChar w:fldCharType="end"/>
            </w:r>
          </w:hyperlink>
        </w:p>
        <w:p w14:paraId="10793D2C" w14:textId="70CF22ED" w:rsidR="34381485" w:rsidRDefault="005041C4" w:rsidP="34381485">
          <w:pPr>
            <w:pStyle w:val="TOC2"/>
            <w:tabs>
              <w:tab w:val="left" w:pos="660"/>
              <w:tab w:val="right" w:leader="dot" w:pos="9060"/>
            </w:tabs>
            <w:rPr>
              <w:rStyle w:val="Hyperlink"/>
            </w:rPr>
          </w:pPr>
          <w:hyperlink w:anchor="_Toc1179707010">
            <w:r w:rsidR="34381485" w:rsidRPr="34381485">
              <w:rPr>
                <w:rStyle w:val="Hyperlink"/>
              </w:rPr>
              <w:t>1.7.</w:t>
            </w:r>
            <w:r w:rsidR="34381485">
              <w:tab/>
            </w:r>
            <w:r w:rsidR="34381485" w:rsidRPr="34381485">
              <w:rPr>
                <w:rStyle w:val="Hyperlink"/>
              </w:rPr>
              <w:t>Evaluation finale</w:t>
            </w:r>
            <w:r w:rsidR="34381485">
              <w:tab/>
            </w:r>
            <w:r w:rsidR="34381485">
              <w:fldChar w:fldCharType="begin"/>
            </w:r>
            <w:r w:rsidR="34381485">
              <w:instrText>PAGEREF _Toc1179707010 \h</w:instrText>
            </w:r>
            <w:r w:rsidR="34381485">
              <w:fldChar w:fldCharType="separate"/>
            </w:r>
            <w:r w:rsidR="34381485" w:rsidRPr="34381485">
              <w:rPr>
                <w:rStyle w:val="Hyperlink"/>
              </w:rPr>
              <w:t>8</w:t>
            </w:r>
            <w:r w:rsidR="34381485">
              <w:fldChar w:fldCharType="end"/>
            </w:r>
          </w:hyperlink>
        </w:p>
        <w:p w14:paraId="5E228550" w14:textId="46AE328B" w:rsidR="34381485" w:rsidRDefault="005041C4" w:rsidP="34381485">
          <w:pPr>
            <w:pStyle w:val="TOC2"/>
            <w:tabs>
              <w:tab w:val="left" w:pos="660"/>
              <w:tab w:val="right" w:leader="dot" w:pos="9060"/>
            </w:tabs>
            <w:rPr>
              <w:rStyle w:val="Hyperlink"/>
            </w:rPr>
          </w:pPr>
          <w:hyperlink w:anchor="_Toc841490956">
            <w:r w:rsidR="34381485" w:rsidRPr="34381485">
              <w:rPr>
                <w:rStyle w:val="Hyperlink"/>
              </w:rPr>
              <w:t>1.8.</w:t>
            </w:r>
            <w:r w:rsidR="34381485">
              <w:tab/>
            </w:r>
            <w:r w:rsidR="34381485" w:rsidRPr="34381485">
              <w:rPr>
                <w:rStyle w:val="Hyperlink"/>
              </w:rPr>
              <w:t>Confidentialité</w:t>
            </w:r>
            <w:r w:rsidR="34381485">
              <w:tab/>
            </w:r>
            <w:r w:rsidR="34381485">
              <w:fldChar w:fldCharType="begin"/>
            </w:r>
            <w:r w:rsidR="34381485">
              <w:instrText>PAGEREF _Toc841490956 \h</w:instrText>
            </w:r>
            <w:r w:rsidR="34381485">
              <w:fldChar w:fldCharType="separate"/>
            </w:r>
            <w:r w:rsidR="34381485" w:rsidRPr="34381485">
              <w:rPr>
                <w:rStyle w:val="Hyperlink"/>
              </w:rPr>
              <w:t>8</w:t>
            </w:r>
            <w:r w:rsidR="34381485">
              <w:fldChar w:fldCharType="end"/>
            </w:r>
          </w:hyperlink>
        </w:p>
        <w:p w14:paraId="7EBF5F72" w14:textId="0191F27F" w:rsidR="34381485" w:rsidRDefault="005041C4" w:rsidP="34381485">
          <w:pPr>
            <w:pStyle w:val="TOC2"/>
            <w:tabs>
              <w:tab w:val="left" w:pos="660"/>
              <w:tab w:val="right" w:leader="dot" w:pos="9060"/>
            </w:tabs>
            <w:rPr>
              <w:rStyle w:val="Hyperlink"/>
            </w:rPr>
          </w:pPr>
          <w:hyperlink w:anchor="_Toc284158531">
            <w:r w:rsidR="34381485" w:rsidRPr="34381485">
              <w:rPr>
                <w:rStyle w:val="Hyperlink"/>
              </w:rPr>
              <w:t>1.9.</w:t>
            </w:r>
            <w:r w:rsidR="34381485">
              <w:tab/>
            </w:r>
            <w:r w:rsidR="34381485" w:rsidRPr="34381485">
              <w:rPr>
                <w:rStyle w:val="Hyperlink"/>
              </w:rPr>
              <w:t>Candidatures</w:t>
            </w:r>
            <w:r w:rsidR="34381485">
              <w:tab/>
            </w:r>
            <w:r w:rsidR="34381485">
              <w:fldChar w:fldCharType="begin"/>
            </w:r>
            <w:r w:rsidR="34381485">
              <w:instrText>PAGEREF _Toc284158531 \h</w:instrText>
            </w:r>
            <w:r w:rsidR="34381485">
              <w:fldChar w:fldCharType="separate"/>
            </w:r>
            <w:r w:rsidR="34381485" w:rsidRPr="34381485">
              <w:rPr>
                <w:rStyle w:val="Hyperlink"/>
              </w:rPr>
              <w:t>8</w:t>
            </w:r>
            <w:r w:rsidR="34381485">
              <w:fldChar w:fldCharType="end"/>
            </w:r>
          </w:hyperlink>
        </w:p>
        <w:p w14:paraId="2BE79244" w14:textId="11E766A3" w:rsidR="34381485" w:rsidRDefault="005041C4" w:rsidP="34381485">
          <w:pPr>
            <w:pStyle w:val="TOC1"/>
            <w:tabs>
              <w:tab w:val="right" w:leader="dot" w:pos="9060"/>
            </w:tabs>
            <w:rPr>
              <w:rStyle w:val="Hyperlink"/>
            </w:rPr>
          </w:pPr>
          <w:hyperlink w:anchor="_Toc2094518253">
            <w:r w:rsidR="34381485" w:rsidRPr="34381485">
              <w:rPr>
                <w:rStyle w:val="Hyperlink"/>
              </w:rPr>
              <w:t>ANNEXES</w:t>
            </w:r>
            <w:r w:rsidR="34381485">
              <w:tab/>
            </w:r>
            <w:r w:rsidR="34381485">
              <w:fldChar w:fldCharType="begin"/>
            </w:r>
            <w:r w:rsidR="34381485">
              <w:instrText>PAGEREF _Toc2094518253 \h</w:instrText>
            </w:r>
            <w:r w:rsidR="34381485">
              <w:fldChar w:fldCharType="separate"/>
            </w:r>
            <w:r w:rsidR="34381485" w:rsidRPr="34381485">
              <w:rPr>
                <w:rStyle w:val="Hyperlink"/>
              </w:rPr>
              <w:t>8</w:t>
            </w:r>
            <w:r w:rsidR="34381485">
              <w:fldChar w:fldCharType="end"/>
            </w:r>
          </w:hyperlink>
        </w:p>
        <w:p w14:paraId="7C61AA62" w14:textId="7C698414" w:rsidR="34381485" w:rsidRDefault="005041C4" w:rsidP="34381485">
          <w:pPr>
            <w:pStyle w:val="TOC1"/>
            <w:tabs>
              <w:tab w:val="right" w:leader="dot" w:pos="9060"/>
            </w:tabs>
            <w:rPr>
              <w:rStyle w:val="Hyperlink"/>
            </w:rPr>
          </w:pPr>
          <w:hyperlink w:anchor="_Toc1598720191">
            <w:r w:rsidR="34381485" w:rsidRPr="34381485">
              <w:rPr>
                <w:rStyle w:val="Hyperlink"/>
              </w:rPr>
              <w:t>ANNEXE 1 – L’Action à Évaluer et les acteur.ricE.s impliquÉ.E.S</w:t>
            </w:r>
            <w:r w:rsidR="34381485">
              <w:tab/>
            </w:r>
            <w:r w:rsidR="34381485">
              <w:fldChar w:fldCharType="begin"/>
            </w:r>
            <w:r w:rsidR="34381485">
              <w:instrText>PAGEREF _Toc1598720191 \h</w:instrText>
            </w:r>
            <w:r w:rsidR="34381485">
              <w:fldChar w:fldCharType="separate"/>
            </w:r>
            <w:r w:rsidR="34381485" w:rsidRPr="34381485">
              <w:rPr>
                <w:rStyle w:val="Hyperlink"/>
              </w:rPr>
              <w:t>9</w:t>
            </w:r>
            <w:r w:rsidR="34381485">
              <w:fldChar w:fldCharType="end"/>
            </w:r>
          </w:hyperlink>
        </w:p>
        <w:p w14:paraId="56B35AAF" w14:textId="21434441" w:rsidR="34381485" w:rsidRDefault="005041C4" w:rsidP="34381485">
          <w:pPr>
            <w:pStyle w:val="TOC1"/>
            <w:tabs>
              <w:tab w:val="right" w:leader="dot" w:pos="9060"/>
            </w:tabs>
            <w:rPr>
              <w:rStyle w:val="Hyperlink"/>
            </w:rPr>
          </w:pPr>
          <w:hyperlink w:anchor="_Toc1100953572">
            <w:r w:rsidR="34381485" w:rsidRPr="34381485">
              <w:rPr>
                <w:rStyle w:val="Hyperlink"/>
              </w:rPr>
              <w:t>ANNEXE 2 – ACTIVITES REALISEES AU 30/04/2024</w:t>
            </w:r>
            <w:r w:rsidR="34381485">
              <w:tab/>
            </w:r>
            <w:r w:rsidR="34381485">
              <w:fldChar w:fldCharType="begin"/>
            </w:r>
            <w:r w:rsidR="34381485">
              <w:instrText>PAGEREF _Toc1100953572 \h</w:instrText>
            </w:r>
            <w:r w:rsidR="34381485">
              <w:fldChar w:fldCharType="separate"/>
            </w:r>
            <w:r w:rsidR="34381485" w:rsidRPr="34381485">
              <w:rPr>
                <w:rStyle w:val="Hyperlink"/>
              </w:rPr>
              <w:t>12</w:t>
            </w:r>
            <w:r w:rsidR="34381485">
              <w:fldChar w:fldCharType="end"/>
            </w:r>
          </w:hyperlink>
        </w:p>
        <w:p w14:paraId="4F5245B0" w14:textId="1281DEAB" w:rsidR="34381485" w:rsidRDefault="005041C4" w:rsidP="34381485">
          <w:pPr>
            <w:pStyle w:val="TOC1"/>
            <w:tabs>
              <w:tab w:val="right" w:leader="dot" w:pos="9060"/>
            </w:tabs>
            <w:rPr>
              <w:rStyle w:val="Hyperlink"/>
            </w:rPr>
          </w:pPr>
          <w:hyperlink w:anchor="_Toc322278767">
            <w:r w:rsidR="34381485" w:rsidRPr="34381485">
              <w:rPr>
                <w:rStyle w:val="Hyperlink"/>
              </w:rPr>
              <w:t>ANNEXE 3 : Checklist du Groupe Enfance sur l’AFDE</w:t>
            </w:r>
            <w:r w:rsidR="34381485">
              <w:tab/>
            </w:r>
            <w:r w:rsidR="34381485">
              <w:fldChar w:fldCharType="begin"/>
            </w:r>
            <w:r w:rsidR="34381485">
              <w:instrText>PAGEREF _Toc322278767 \h</w:instrText>
            </w:r>
            <w:r w:rsidR="34381485">
              <w:fldChar w:fldCharType="separate"/>
            </w:r>
            <w:r w:rsidR="34381485" w:rsidRPr="34381485">
              <w:rPr>
                <w:rStyle w:val="Hyperlink"/>
              </w:rPr>
              <w:t>19</w:t>
            </w:r>
            <w:r w:rsidR="34381485">
              <w:fldChar w:fldCharType="end"/>
            </w:r>
          </w:hyperlink>
          <w:r w:rsidR="34381485">
            <w:fldChar w:fldCharType="end"/>
          </w:r>
        </w:p>
      </w:sdtContent>
    </w:sdt>
    <w:p w14:paraId="518551F9" w14:textId="3B0C7029" w:rsidR="34381485" w:rsidRDefault="34381485" w:rsidP="34381485">
      <w:pPr>
        <w:rPr>
          <w:rFonts w:ascii="Times New Roman" w:hAnsi="Times New Roman" w:cs="Times New Roman"/>
        </w:rPr>
      </w:pPr>
    </w:p>
    <w:p w14:paraId="20B1FDFC" w14:textId="77777777" w:rsidR="0065244D" w:rsidRDefault="0065244D">
      <w:pPr>
        <w:jc w:val="left"/>
        <w:rPr>
          <w:rFonts w:ascii="Times New Roman" w:hAnsi="Times New Roman" w:cs="Times New Roman"/>
          <w:b/>
          <w:bCs/>
          <w:color w:val="2F5496" w:themeColor="accent1" w:themeShade="BF"/>
          <w:sz w:val="28"/>
          <w:szCs w:val="28"/>
          <w:u w:val="single"/>
        </w:rPr>
      </w:pPr>
      <w:bookmarkStart w:id="0" w:name="_Toc80715458"/>
      <w:r>
        <w:br w:type="page"/>
      </w:r>
    </w:p>
    <w:p w14:paraId="05FC5A7D" w14:textId="61193FD0" w:rsidR="009E6519" w:rsidRPr="00B7485B" w:rsidRDefault="006E07F8" w:rsidP="00AA7F09">
      <w:pPr>
        <w:pStyle w:val="Heading1"/>
      </w:pPr>
      <w:bookmarkStart w:id="1" w:name="_Toc1557076193"/>
      <w:r>
        <w:t>L’évaluation</w:t>
      </w:r>
      <w:bookmarkEnd w:id="0"/>
      <w:bookmarkEnd w:id="1"/>
    </w:p>
    <w:p w14:paraId="1E8FEAB9" w14:textId="77777777" w:rsidR="009E6519" w:rsidRPr="00A6090C" w:rsidRDefault="009E6519" w:rsidP="005B30E4">
      <w:pPr>
        <w:pStyle w:val="ListParagraph"/>
        <w:tabs>
          <w:tab w:val="left" w:pos="1333"/>
        </w:tabs>
        <w:spacing w:after="0" w:line="276" w:lineRule="auto"/>
        <w:ind w:left="1080"/>
        <w:rPr>
          <w:rFonts w:ascii="Times New Roman" w:hAnsi="Times New Roman" w:cs="Times New Roman"/>
          <w:b/>
          <w:bCs/>
          <w:color w:val="2F5496" w:themeColor="accent1" w:themeShade="BF"/>
        </w:rPr>
      </w:pPr>
    </w:p>
    <w:p w14:paraId="07764BA3" w14:textId="2F90B96C" w:rsidR="00F621BA" w:rsidRPr="00B7485B" w:rsidRDefault="00F621BA" w:rsidP="00B7485B">
      <w:pPr>
        <w:pStyle w:val="Heading2"/>
      </w:pPr>
      <w:bookmarkStart w:id="2" w:name="_Toc80715459"/>
      <w:bookmarkStart w:id="3" w:name="_Toc839978004"/>
      <w:r>
        <w:t>L’action a évaluer et les acteur.rice.s impliqué.e.s</w:t>
      </w:r>
      <w:bookmarkEnd w:id="2"/>
      <w:bookmarkEnd w:id="3"/>
    </w:p>
    <w:p w14:paraId="5E2622B9" w14:textId="77777777" w:rsidR="008B2592" w:rsidRDefault="008B2592" w:rsidP="008B2592">
      <w:pPr>
        <w:pStyle w:val="ListParagraph"/>
        <w:tabs>
          <w:tab w:val="left" w:pos="1333"/>
        </w:tabs>
        <w:spacing w:after="0" w:line="276" w:lineRule="auto"/>
        <w:ind w:left="1080"/>
        <w:rPr>
          <w:rFonts w:ascii="Times New Roman" w:hAnsi="Times New Roman" w:cs="Times New Roman"/>
          <w:b/>
          <w:bCs/>
          <w:color w:val="2F5496" w:themeColor="accent1" w:themeShade="BF"/>
          <w:sz w:val="24"/>
          <w:szCs w:val="24"/>
          <w:u w:val="single"/>
        </w:rPr>
      </w:pPr>
    </w:p>
    <w:p w14:paraId="53B1C469" w14:textId="19ADCCA2" w:rsidR="00F621BA" w:rsidRPr="00F621BA" w:rsidRDefault="00F621BA" w:rsidP="00F621BA">
      <w:pPr>
        <w:rPr>
          <w:rFonts w:ascii="Times New Roman" w:hAnsi="Times New Roman" w:cs="Times New Roman"/>
        </w:rPr>
      </w:pPr>
      <w:r>
        <w:rPr>
          <w:rFonts w:ascii="Times New Roman" w:hAnsi="Times New Roman" w:cs="Times New Roman"/>
        </w:rPr>
        <w:t xml:space="preserve">La présentation des partenaires et le descriptif du projet est disponible en annexe 1. </w:t>
      </w:r>
    </w:p>
    <w:p w14:paraId="31946CAE" w14:textId="08C4F84D" w:rsidR="009E6519" w:rsidRPr="00A6090C" w:rsidRDefault="009E6519" w:rsidP="00494869">
      <w:pPr>
        <w:pStyle w:val="Heading2"/>
      </w:pPr>
      <w:bookmarkStart w:id="4" w:name="_Toc80715460"/>
      <w:bookmarkStart w:id="5" w:name="_Toc1517901287"/>
      <w:r>
        <w:t>Justification de l’évaluation</w:t>
      </w:r>
      <w:bookmarkEnd w:id="4"/>
      <w:bookmarkEnd w:id="5"/>
    </w:p>
    <w:p w14:paraId="1542B6F7" w14:textId="77777777" w:rsidR="009E6519" w:rsidRPr="00A6090C" w:rsidRDefault="009E6519" w:rsidP="005B30E4">
      <w:pPr>
        <w:pStyle w:val="ListParagraph"/>
        <w:tabs>
          <w:tab w:val="left" w:pos="1333"/>
        </w:tabs>
        <w:spacing w:after="0" w:line="276" w:lineRule="auto"/>
        <w:ind w:left="1080"/>
        <w:rPr>
          <w:rFonts w:ascii="Times New Roman" w:hAnsi="Times New Roman" w:cs="Times New Roman"/>
          <w:b/>
          <w:bCs/>
        </w:rPr>
      </w:pPr>
    </w:p>
    <w:p w14:paraId="3E23A357" w14:textId="05658005" w:rsidR="009E6519" w:rsidRPr="00494869" w:rsidRDefault="009E6519" w:rsidP="00494869">
      <w:pPr>
        <w:pStyle w:val="Heading3"/>
      </w:pPr>
      <w:bookmarkStart w:id="6" w:name="_Toc80715461"/>
      <w:bookmarkStart w:id="7" w:name="_Toc683594261"/>
      <w:r>
        <w:t>Origine de la demande d’évaluation</w:t>
      </w:r>
      <w:bookmarkEnd w:id="6"/>
      <w:bookmarkEnd w:id="7"/>
    </w:p>
    <w:p w14:paraId="4148675C" w14:textId="67EDE045" w:rsidR="2389787E" w:rsidRDefault="2389787E" w:rsidP="2389787E">
      <w:pPr>
        <w:tabs>
          <w:tab w:val="left" w:pos="1333"/>
        </w:tabs>
        <w:spacing w:after="0" w:line="276" w:lineRule="auto"/>
        <w:rPr>
          <w:rFonts w:ascii="Times New Roman" w:hAnsi="Times New Roman" w:cs="Times New Roman"/>
          <w:b/>
          <w:bCs/>
          <w:color w:val="2F5496" w:themeColor="accent1" w:themeShade="BF"/>
        </w:rPr>
      </w:pPr>
    </w:p>
    <w:p w14:paraId="7141FB35" w14:textId="22192940" w:rsidR="348015AC" w:rsidRDefault="348015AC" w:rsidP="2389787E">
      <w:pPr>
        <w:tabs>
          <w:tab w:val="left" w:pos="1333"/>
        </w:tabs>
        <w:spacing w:after="0" w:line="276" w:lineRule="auto"/>
        <w:rPr>
          <w:rFonts w:ascii="Times New Roman" w:hAnsi="Times New Roman" w:cs="Times New Roman"/>
        </w:rPr>
      </w:pPr>
      <w:r w:rsidRPr="34381485">
        <w:rPr>
          <w:rFonts w:ascii="Times New Roman" w:hAnsi="Times New Roman" w:cs="Times New Roman"/>
        </w:rPr>
        <w:t xml:space="preserve">Lancé en février 2022, le programme MITYMA, conduit dans le Sud de Madagascar, principalement dans </w:t>
      </w:r>
      <w:r w:rsidR="00736651" w:rsidRPr="34381485">
        <w:rPr>
          <w:rFonts w:ascii="Times New Roman" w:hAnsi="Times New Roman" w:cs="Times New Roman"/>
        </w:rPr>
        <w:t xml:space="preserve">les </w:t>
      </w:r>
      <w:r w:rsidRPr="34381485">
        <w:rPr>
          <w:rFonts w:ascii="Times New Roman" w:hAnsi="Times New Roman" w:cs="Times New Roman"/>
        </w:rPr>
        <w:t>région</w:t>
      </w:r>
      <w:r w:rsidR="00736651" w:rsidRPr="34381485">
        <w:rPr>
          <w:rFonts w:ascii="Times New Roman" w:hAnsi="Times New Roman" w:cs="Times New Roman"/>
        </w:rPr>
        <w:t>s</w:t>
      </w:r>
      <w:r w:rsidRPr="34381485">
        <w:rPr>
          <w:rFonts w:ascii="Times New Roman" w:hAnsi="Times New Roman" w:cs="Times New Roman"/>
        </w:rPr>
        <w:t xml:space="preserve"> de l’Androy</w:t>
      </w:r>
      <w:r w:rsidR="00736651" w:rsidRPr="34381485">
        <w:rPr>
          <w:rFonts w:ascii="Times New Roman" w:hAnsi="Times New Roman" w:cs="Times New Roman"/>
        </w:rPr>
        <w:t xml:space="preserve"> et Anosy</w:t>
      </w:r>
      <w:r w:rsidRPr="34381485">
        <w:rPr>
          <w:rFonts w:ascii="Times New Roman" w:hAnsi="Times New Roman" w:cs="Times New Roman"/>
        </w:rPr>
        <w:t>, a connu d’importantes difficultés liées au contexte particulier de sa zone d’intervention</w:t>
      </w:r>
      <w:r w:rsidR="0C8DE426" w:rsidRPr="34381485">
        <w:rPr>
          <w:rFonts w:ascii="Times New Roman" w:hAnsi="Times New Roman" w:cs="Times New Roman"/>
        </w:rPr>
        <w:t xml:space="preserve"> ainsi qu’</w:t>
      </w:r>
      <w:r w:rsidRPr="34381485">
        <w:rPr>
          <w:rFonts w:ascii="Times New Roman" w:hAnsi="Times New Roman" w:cs="Times New Roman"/>
        </w:rPr>
        <w:t>aux crises multiples survenues depuis</w:t>
      </w:r>
      <w:r w:rsidR="600F7BBE" w:rsidRPr="34381485">
        <w:rPr>
          <w:rFonts w:ascii="Times New Roman" w:hAnsi="Times New Roman" w:cs="Times New Roman"/>
        </w:rPr>
        <w:t xml:space="preserve"> </w:t>
      </w:r>
      <w:r w:rsidR="320D5111" w:rsidRPr="34381485">
        <w:rPr>
          <w:rFonts w:ascii="Times New Roman" w:hAnsi="Times New Roman" w:cs="Times New Roman"/>
        </w:rPr>
        <w:t>lors. Ces facteurs ont provoqué d’importants retards, mais également poussés les partenaires du projet à s’interroger sur la pertinence et l’efficacité de certaines actions planifiées au moment de la conception du projet. Afin d’apporter un soutien concret, cohérent et utile aux populatio</w:t>
      </w:r>
      <w:r w:rsidR="467D5321" w:rsidRPr="34381485">
        <w:rPr>
          <w:rFonts w:ascii="Times New Roman" w:hAnsi="Times New Roman" w:cs="Times New Roman"/>
        </w:rPr>
        <w:t>ns participantes au programme, les partenaires souhaitent profiter de la fin de cette première phase pour réaliser un bilan des actions conduites jusqu’à présent et les redéfinir</w:t>
      </w:r>
      <w:r w:rsidR="2B9C75A0" w:rsidRPr="34381485">
        <w:rPr>
          <w:rFonts w:ascii="Times New Roman" w:hAnsi="Times New Roman" w:cs="Times New Roman"/>
        </w:rPr>
        <w:t xml:space="preserve"> pour les adapter aux nouvelles réalités terrain. L’évaluation aura donc pour objet principal de fournir des éléments concrets destinés à alimenter la réflexion à venir à ce sujet. </w:t>
      </w:r>
    </w:p>
    <w:p w14:paraId="1A5D831E" w14:textId="107BD42B" w:rsidR="00284C80" w:rsidRPr="00A6090C" w:rsidRDefault="00284C80" w:rsidP="005B30E4">
      <w:pPr>
        <w:spacing w:after="0" w:line="276" w:lineRule="auto"/>
        <w:rPr>
          <w:rFonts w:ascii="Times New Roman" w:hAnsi="Times New Roman" w:cs="Times New Roman"/>
        </w:rPr>
      </w:pPr>
    </w:p>
    <w:p w14:paraId="798726EC" w14:textId="289D7593" w:rsidR="00284C80" w:rsidRPr="00A6090C" w:rsidRDefault="00284C80" w:rsidP="00494869">
      <w:pPr>
        <w:pStyle w:val="Heading3"/>
      </w:pPr>
      <w:bookmarkStart w:id="8" w:name="_Toc80715462"/>
      <w:bookmarkStart w:id="9" w:name="_Toc429910308"/>
      <w:r>
        <w:t>Attentes et objectifs</w:t>
      </w:r>
      <w:bookmarkEnd w:id="8"/>
      <w:bookmarkEnd w:id="9"/>
    </w:p>
    <w:p w14:paraId="3BB45834" w14:textId="77777777" w:rsidR="00D336F9" w:rsidRPr="00A6090C" w:rsidRDefault="00D336F9" w:rsidP="00D336F9">
      <w:pPr>
        <w:spacing w:after="0" w:line="276" w:lineRule="auto"/>
        <w:rPr>
          <w:rFonts w:ascii="Times New Roman" w:hAnsi="Times New Roman" w:cs="Times New Roman"/>
          <w:b/>
          <w:bCs/>
          <w:color w:val="2F5496" w:themeColor="accent1" w:themeShade="BF"/>
        </w:rPr>
      </w:pPr>
    </w:p>
    <w:p w14:paraId="099A251C" w14:textId="74187D60" w:rsidR="00C53B75" w:rsidRPr="00A6090C" w:rsidRDefault="0163706D" w:rsidP="005B30E4">
      <w:pPr>
        <w:spacing w:after="0" w:line="276" w:lineRule="auto"/>
        <w:rPr>
          <w:rFonts w:ascii="Times New Roman" w:hAnsi="Times New Roman" w:cs="Times New Roman"/>
        </w:rPr>
      </w:pPr>
      <w:r w:rsidRPr="2389787E">
        <w:rPr>
          <w:rFonts w:ascii="Times New Roman" w:hAnsi="Times New Roman" w:cs="Times New Roman"/>
        </w:rPr>
        <w:t xml:space="preserve">L’évaluation à mi-parcours poursuivra plusieurs objectifs : </w:t>
      </w:r>
    </w:p>
    <w:p w14:paraId="337C42F1" w14:textId="7444501A" w:rsidR="0163706D" w:rsidRDefault="0163706D" w:rsidP="00BC3690">
      <w:pPr>
        <w:pStyle w:val="ListParagraph"/>
        <w:numPr>
          <w:ilvl w:val="0"/>
          <w:numId w:val="3"/>
        </w:numPr>
        <w:spacing w:after="0" w:line="276" w:lineRule="auto"/>
        <w:rPr>
          <w:rFonts w:ascii="Times New Roman" w:hAnsi="Times New Roman" w:cs="Times New Roman"/>
        </w:rPr>
      </w:pPr>
      <w:r w:rsidRPr="34381485">
        <w:rPr>
          <w:rFonts w:ascii="Times New Roman" w:hAnsi="Times New Roman" w:cs="Times New Roman"/>
        </w:rPr>
        <w:t xml:space="preserve">Evaluer les actions conduites jusqu’à présent, en particulier la mise en place des différentes activités génératrices de revenus (Agriculture, Elevage, Pêche, Formations, etc.). </w:t>
      </w:r>
    </w:p>
    <w:p w14:paraId="0C9AB39B" w14:textId="5258866C" w:rsidR="10F4BCE6" w:rsidRDefault="10F4BCE6" w:rsidP="00BC3690">
      <w:pPr>
        <w:pStyle w:val="ListParagraph"/>
        <w:numPr>
          <w:ilvl w:val="0"/>
          <w:numId w:val="3"/>
        </w:numPr>
        <w:spacing w:after="0" w:line="276" w:lineRule="auto"/>
        <w:rPr>
          <w:rFonts w:ascii="Times New Roman" w:hAnsi="Times New Roman" w:cs="Times New Roman"/>
        </w:rPr>
      </w:pPr>
      <w:r w:rsidRPr="34381485">
        <w:rPr>
          <w:rFonts w:ascii="Times New Roman" w:hAnsi="Times New Roman" w:cs="Times New Roman"/>
        </w:rPr>
        <w:t xml:space="preserve">Réaliser auprès des autres projets mis en </w:t>
      </w:r>
      <w:r w:rsidR="00D21A94" w:rsidRPr="34381485">
        <w:rPr>
          <w:rFonts w:ascii="Times New Roman" w:hAnsi="Times New Roman" w:cs="Times New Roman"/>
        </w:rPr>
        <w:t>œuvre</w:t>
      </w:r>
      <w:r w:rsidRPr="34381485">
        <w:rPr>
          <w:rFonts w:ascii="Times New Roman" w:hAnsi="Times New Roman" w:cs="Times New Roman"/>
        </w:rPr>
        <w:t xml:space="preserve"> dans la zone d’intervention</w:t>
      </w:r>
      <w:r w:rsidR="002366D2" w:rsidRPr="34381485">
        <w:rPr>
          <w:rFonts w:ascii="Times New Roman" w:hAnsi="Times New Roman" w:cs="Times New Roman"/>
        </w:rPr>
        <w:t>, ainsi qu’</w:t>
      </w:r>
      <w:r w:rsidR="005F3E90" w:rsidRPr="34381485">
        <w:rPr>
          <w:rFonts w:ascii="Times New Roman" w:hAnsi="Times New Roman" w:cs="Times New Roman"/>
        </w:rPr>
        <w:t>auprès des partenaires et autres parties prenantes,</w:t>
      </w:r>
      <w:r w:rsidRPr="34381485">
        <w:rPr>
          <w:rFonts w:ascii="Times New Roman" w:hAnsi="Times New Roman" w:cs="Times New Roman"/>
        </w:rPr>
        <w:t xml:space="preserve"> un inventaire des bonnes pratiques pouvant être reproduites dans le cadre du projet MITYMA</w:t>
      </w:r>
    </w:p>
    <w:p w14:paraId="08BBDA1F" w14:textId="39467341" w:rsidR="10F4BCE6" w:rsidRDefault="10F4BCE6" w:rsidP="00BC3690">
      <w:pPr>
        <w:pStyle w:val="ListParagraph"/>
        <w:numPr>
          <w:ilvl w:val="0"/>
          <w:numId w:val="3"/>
        </w:numPr>
        <w:spacing w:after="0" w:line="276" w:lineRule="auto"/>
        <w:rPr>
          <w:rFonts w:ascii="Times New Roman" w:hAnsi="Times New Roman" w:cs="Times New Roman"/>
        </w:rPr>
      </w:pPr>
      <w:r w:rsidRPr="34381485">
        <w:rPr>
          <w:rFonts w:ascii="Times New Roman" w:hAnsi="Times New Roman" w:cs="Times New Roman"/>
        </w:rPr>
        <w:t>Recueillir, auprès des populations participantes</w:t>
      </w:r>
      <w:r w:rsidR="005F3E90" w:rsidRPr="34381485">
        <w:rPr>
          <w:rFonts w:ascii="Times New Roman" w:hAnsi="Times New Roman" w:cs="Times New Roman"/>
        </w:rPr>
        <w:t xml:space="preserve"> (en distinguant hommes et femmes)</w:t>
      </w:r>
      <w:r w:rsidRPr="34381485">
        <w:rPr>
          <w:rFonts w:ascii="Times New Roman" w:hAnsi="Times New Roman" w:cs="Times New Roman"/>
        </w:rPr>
        <w:t xml:space="preserve"> au projet, leurs attentes pour eux-mêmes et leurs enfants, ainsi qu’auprès des jeunes</w:t>
      </w:r>
      <w:r w:rsidR="005F3E90" w:rsidRPr="34381485">
        <w:rPr>
          <w:rFonts w:ascii="Times New Roman" w:hAnsi="Times New Roman" w:cs="Times New Roman"/>
        </w:rPr>
        <w:t xml:space="preserve"> (en distinguant hommes et femmes)</w:t>
      </w:r>
      <w:r w:rsidRPr="34381485">
        <w:rPr>
          <w:rFonts w:ascii="Times New Roman" w:hAnsi="Times New Roman" w:cs="Times New Roman"/>
        </w:rPr>
        <w:t xml:space="preserve"> participants leurs projets de vie. </w:t>
      </w:r>
    </w:p>
    <w:p w14:paraId="5EC0511D" w14:textId="6BF4E171" w:rsidR="00712587" w:rsidRPr="005560ED" w:rsidRDefault="00712587" w:rsidP="00BC3690">
      <w:pPr>
        <w:pStyle w:val="ListParagraph"/>
        <w:numPr>
          <w:ilvl w:val="0"/>
          <w:numId w:val="3"/>
        </w:numPr>
        <w:spacing w:after="0" w:line="276" w:lineRule="auto"/>
        <w:rPr>
          <w:rFonts w:ascii="Times New Roman" w:hAnsi="Times New Roman" w:cs="Times New Roman"/>
        </w:rPr>
      </w:pPr>
      <w:r w:rsidRPr="34381485">
        <w:rPr>
          <w:rFonts w:ascii="Times New Roman" w:hAnsi="Times New Roman" w:cs="Times New Roman"/>
        </w:rPr>
        <w:t>Formuler des recommandations pour améliorer l'efficacité et l'efficienc</w:t>
      </w:r>
      <w:r w:rsidR="005560ED" w:rsidRPr="34381485">
        <w:rPr>
          <w:rFonts w:ascii="Times New Roman" w:hAnsi="Times New Roman" w:cs="Times New Roman"/>
        </w:rPr>
        <w:t xml:space="preserve">e de la mise en œuvre du projet et </w:t>
      </w:r>
      <w:r w:rsidRPr="34381485">
        <w:rPr>
          <w:rFonts w:ascii="Times New Roman" w:hAnsi="Times New Roman" w:cs="Times New Roman"/>
        </w:rPr>
        <w:t xml:space="preserve">ajuster les </w:t>
      </w:r>
      <w:r w:rsidR="005560ED" w:rsidRPr="34381485">
        <w:rPr>
          <w:rFonts w:ascii="Times New Roman" w:hAnsi="Times New Roman" w:cs="Times New Roman"/>
        </w:rPr>
        <w:t>orientations</w:t>
      </w:r>
      <w:r w:rsidRPr="34381485">
        <w:rPr>
          <w:rFonts w:ascii="Times New Roman" w:hAnsi="Times New Roman" w:cs="Times New Roman"/>
        </w:rPr>
        <w:t xml:space="preserve"> pour la seconde </w:t>
      </w:r>
      <w:r w:rsidR="4AECCBCC" w:rsidRPr="34381485">
        <w:rPr>
          <w:rFonts w:ascii="Times New Roman" w:hAnsi="Times New Roman" w:cs="Times New Roman"/>
        </w:rPr>
        <w:t>tranche</w:t>
      </w:r>
      <w:r w:rsidRPr="34381485">
        <w:rPr>
          <w:rFonts w:ascii="Times New Roman" w:hAnsi="Times New Roman" w:cs="Times New Roman"/>
        </w:rPr>
        <w:t xml:space="preserve"> du projet.</w:t>
      </w:r>
    </w:p>
    <w:p w14:paraId="6E67F89D" w14:textId="3FCA5104" w:rsidR="2389787E" w:rsidRDefault="2389787E" w:rsidP="2389787E">
      <w:pPr>
        <w:spacing w:after="0" w:line="276" w:lineRule="auto"/>
        <w:rPr>
          <w:rFonts w:ascii="Times New Roman" w:hAnsi="Times New Roman" w:cs="Times New Roman"/>
        </w:rPr>
      </w:pPr>
    </w:p>
    <w:p w14:paraId="0EE5F6DD" w14:textId="512BD0D1" w:rsidR="10F4BCE6" w:rsidRDefault="10F4BCE6" w:rsidP="2389787E">
      <w:pPr>
        <w:spacing w:after="0" w:line="276" w:lineRule="auto"/>
        <w:rPr>
          <w:rFonts w:ascii="Times New Roman" w:hAnsi="Times New Roman" w:cs="Times New Roman"/>
        </w:rPr>
      </w:pPr>
      <w:r w:rsidRPr="1ADF8332">
        <w:rPr>
          <w:rFonts w:ascii="Times New Roman" w:hAnsi="Times New Roman" w:cs="Times New Roman"/>
        </w:rPr>
        <w:t xml:space="preserve">De manière générale, cette évaluation aura pour objectif d’identifier les axes d’améliorations pouvant être mis en </w:t>
      </w:r>
      <w:r w:rsidR="212F007F" w:rsidRPr="1ADF8332">
        <w:rPr>
          <w:rFonts w:ascii="Times New Roman" w:hAnsi="Times New Roman" w:cs="Times New Roman"/>
        </w:rPr>
        <w:t>œuvre</w:t>
      </w:r>
      <w:r w:rsidRPr="1ADF8332">
        <w:rPr>
          <w:rFonts w:ascii="Times New Roman" w:hAnsi="Times New Roman" w:cs="Times New Roman"/>
        </w:rPr>
        <w:t xml:space="preserve"> pour soutenir la réalisation des objectifs et des résultat</w:t>
      </w:r>
      <w:r w:rsidR="2143E6C0" w:rsidRPr="1ADF8332">
        <w:rPr>
          <w:rFonts w:ascii="Times New Roman" w:hAnsi="Times New Roman" w:cs="Times New Roman"/>
        </w:rPr>
        <w:t xml:space="preserve">s et de nourrir la réflexion du comité de pilotage du projet. </w:t>
      </w:r>
    </w:p>
    <w:p w14:paraId="49B5E39F" w14:textId="059611CA" w:rsidR="2389787E" w:rsidRDefault="2389787E" w:rsidP="2389787E">
      <w:pPr>
        <w:spacing w:after="0" w:line="276" w:lineRule="auto"/>
        <w:rPr>
          <w:rFonts w:ascii="Times New Roman" w:hAnsi="Times New Roman" w:cs="Times New Roman"/>
        </w:rPr>
      </w:pPr>
    </w:p>
    <w:p w14:paraId="1834E1F1" w14:textId="11B0F376" w:rsidR="00284C80" w:rsidRPr="00A6090C" w:rsidRDefault="00284C80" w:rsidP="00494869">
      <w:pPr>
        <w:pStyle w:val="Heading2"/>
      </w:pPr>
      <w:bookmarkStart w:id="10" w:name="_Toc80715463"/>
      <w:bookmarkStart w:id="11" w:name="_Toc823892735"/>
      <w:r>
        <w:t>Objet de l’évaluation</w:t>
      </w:r>
      <w:bookmarkEnd w:id="10"/>
      <w:bookmarkEnd w:id="11"/>
    </w:p>
    <w:p w14:paraId="4C78AB5E" w14:textId="77777777" w:rsidR="00284C80" w:rsidRPr="00A6090C" w:rsidRDefault="00284C80" w:rsidP="005B30E4">
      <w:pPr>
        <w:pStyle w:val="ListParagraph"/>
        <w:spacing w:after="0" w:line="276" w:lineRule="auto"/>
        <w:ind w:left="1080"/>
        <w:rPr>
          <w:rFonts w:ascii="Times New Roman" w:hAnsi="Times New Roman" w:cs="Times New Roman"/>
          <w:b/>
          <w:bCs/>
        </w:rPr>
      </w:pPr>
    </w:p>
    <w:p w14:paraId="4ACA9D88" w14:textId="45BEED49" w:rsidR="00284C80" w:rsidRPr="00A6090C" w:rsidRDefault="00284C80" w:rsidP="00494869">
      <w:pPr>
        <w:pStyle w:val="Heading3"/>
      </w:pPr>
      <w:bookmarkStart w:id="12" w:name="_Toc80715464"/>
      <w:bookmarkStart w:id="13" w:name="_Toc1077563135"/>
      <w:r>
        <w:t>Délimitation de l’action à évaluer</w:t>
      </w:r>
      <w:bookmarkEnd w:id="12"/>
      <w:bookmarkEnd w:id="13"/>
    </w:p>
    <w:p w14:paraId="48A1E1F0" w14:textId="77777777" w:rsidR="007464BC" w:rsidRPr="00A6090C" w:rsidRDefault="007464BC" w:rsidP="007464BC">
      <w:pPr>
        <w:pStyle w:val="ListParagraph"/>
        <w:spacing w:after="0" w:line="276" w:lineRule="auto"/>
        <w:ind w:left="1080"/>
        <w:rPr>
          <w:rFonts w:ascii="Times New Roman" w:hAnsi="Times New Roman" w:cs="Times New Roman"/>
          <w:b/>
          <w:bCs/>
          <w:color w:val="2F5496" w:themeColor="accent1" w:themeShade="BF"/>
        </w:rPr>
      </w:pPr>
    </w:p>
    <w:p w14:paraId="6AF78115" w14:textId="2FC1B5F3" w:rsidR="00284C80" w:rsidRDefault="00284C80" w:rsidP="2389787E">
      <w:pPr>
        <w:spacing w:after="0" w:line="276" w:lineRule="auto"/>
        <w:rPr>
          <w:rFonts w:ascii="Times New Roman" w:hAnsi="Times New Roman" w:cs="Times New Roman"/>
        </w:rPr>
      </w:pPr>
      <w:r w:rsidRPr="4B637081">
        <w:rPr>
          <w:rFonts w:ascii="Times New Roman" w:hAnsi="Times New Roman" w:cs="Times New Roman"/>
        </w:rPr>
        <w:t xml:space="preserve">L’évaluation portera sur l’intégralité du projet </w:t>
      </w:r>
      <w:r w:rsidR="7C9F90EB" w:rsidRPr="4B637081">
        <w:rPr>
          <w:rFonts w:ascii="Times New Roman" w:hAnsi="Times New Roman" w:cs="Times New Roman"/>
        </w:rPr>
        <w:t>MITY</w:t>
      </w:r>
      <w:r w:rsidR="005C3649" w:rsidRPr="4B637081">
        <w:rPr>
          <w:rFonts w:ascii="Times New Roman" w:hAnsi="Times New Roman" w:cs="Times New Roman"/>
        </w:rPr>
        <w:t>M</w:t>
      </w:r>
      <w:r w:rsidR="7C9F90EB" w:rsidRPr="4B637081">
        <w:rPr>
          <w:rFonts w:ascii="Times New Roman" w:hAnsi="Times New Roman" w:cs="Times New Roman"/>
        </w:rPr>
        <w:t>A</w:t>
      </w:r>
      <w:r w:rsidRPr="4B637081">
        <w:rPr>
          <w:rFonts w:ascii="Times New Roman" w:hAnsi="Times New Roman" w:cs="Times New Roman"/>
        </w:rPr>
        <w:t>, depuis son démarrage en 20</w:t>
      </w:r>
      <w:r w:rsidR="187D16FF" w:rsidRPr="4B637081">
        <w:rPr>
          <w:rFonts w:ascii="Times New Roman" w:hAnsi="Times New Roman" w:cs="Times New Roman"/>
        </w:rPr>
        <w:t>22.</w:t>
      </w:r>
    </w:p>
    <w:p w14:paraId="2990116D" w14:textId="77777777" w:rsidR="00255896" w:rsidRPr="00A6090C" w:rsidRDefault="00255896" w:rsidP="005B30E4">
      <w:pPr>
        <w:spacing w:after="0" w:line="276" w:lineRule="auto"/>
        <w:rPr>
          <w:rFonts w:ascii="Times New Roman" w:hAnsi="Times New Roman" w:cs="Times New Roman"/>
        </w:rPr>
      </w:pPr>
    </w:p>
    <w:p w14:paraId="0EABDA4C" w14:textId="0DDE0485" w:rsidR="00284C80" w:rsidRPr="00A6090C" w:rsidRDefault="00284C80" w:rsidP="005B30E4">
      <w:pPr>
        <w:spacing w:after="0" w:line="276" w:lineRule="auto"/>
        <w:rPr>
          <w:rFonts w:ascii="Times New Roman" w:hAnsi="Times New Roman" w:cs="Times New Roman"/>
        </w:rPr>
      </w:pPr>
      <w:r w:rsidRPr="34381485">
        <w:rPr>
          <w:rFonts w:ascii="Times New Roman" w:hAnsi="Times New Roman" w:cs="Times New Roman"/>
        </w:rPr>
        <w:t xml:space="preserve">L’évaluation couvrira l’ensemble des actions menées dans les </w:t>
      </w:r>
      <w:r w:rsidR="06A0C6F1" w:rsidRPr="34381485">
        <w:rPr>
          <w:rFonts w:ascii="Times New Roman" w:hAnsi="Times New Roman" w:cs="Times New Roman"/>
        </w:rPr>
        <w:t>6</w:t>
      </w:r>
      <w:r w:rsidR="00576EC4" w:rsidRPr="34381485">
        <w:rPr>
          <w:rFonts w:ascii="Times New Roman" w:hAnsi="Times New Roman" w:cs="Times New Roman"/>
        </w:rPr>
        <w:t xml:space="preserve"> localités </w:t>
      </w:r>
      <w:r w:rsidRPr="34381485">
        <w:rPr>
          <w:rFonts w:ascii="Times New Roman" w:hAnsi="Times New Roman" w:cs="Times New Roman"/>
        </w:rPr>
        <w:t>ciblé</w:t>
      </w:r>
      <w:r w:rsidR="00576EC4" w:rsidRPr="34381485">
        <w:rPr>
          <w:rFonts w:ascii="Times New Roman" w:hAnsi="Times New Roman" w:cs="Times New Roman"/>
        </w:rPr>
        <w:t>e</w:t>
      </w:r>
      <w:r w:rsidRPr="34381485">
        <w:rPr>
          <w:rFonts w:ascii="Times New Roman" w:hAnsi="Times New Roman" w:cs="Times New Roman"/>
        </w:rPr>
        <w:t>s par le projet dans l</w:t>
      </w:r>
      <w:r w:rsidR="3239E3E7" w:rsidRPr="34381485">
        <w:rPr>
          <w:rFonts w:ascii="Times New Roman" w:hAnsi="Times New Roman" w:cs="Times New Roman"/>
        </w:rPr>
        <w:t xml:space="preserve">’Androy et </w:t>
      </w:r>
      <w:r w:rsidR="00995FD2" w:rsidRPr="34381485">
        <w:rPr>
          <w:rFonts w:ascii="Times New Roman" w:hAnsi="Times New Roman" w:cs="Times New Roman"/>
        </w:rPr>
        <w:t>l’Anosy :</w:t>
      </w:r>
      <w:r w:rsidRPr="34381485">
        <w:rPr>
          <w:rFonts w:ascii="Times New Roman" w:hAnsi="Times New Roman" w:cs="Times New Roman"/>
        </w:rPr>
        <w:t xml:space="preserve"> </w:t>
      </w:r>
      <w:r w:rsidR="0BA78B0B" w:rsidRPr="34381485">
        <w:rPr>
          <w:rFonts w:ascii="Times New Roman" w:hAnsi="Times New Roman" w:cs="Times New Roman"/>
        </w:rPr>
        <w:t xml:space="preserve">Ambovombe (Beabo et Ekonka), Sakamasy, </w:t>
      </w:r>
      <w:r w:rsidR="0047319B" w:rsidRPr="34381485">
        <w:rPr>
          <w:rFonts w:ascii="Times New Roman" w:hAnsi="Times New Roman" w:cs="Times New Roman"/>
        </w:rPr>
        <w:t>Tanandava</w:t>
      </w:r>
      <w:r w:rsidR="0BA78B0B" w:rsidRPr="34381485">
        <w:rPr>
          <w:rFonts w:ascii="Times New Roman" w:hAnsi="Times New Roman" w:cs="Times New Roman"/>
        </w:rPr>
        <w:t>, Beloha, Bekily et Fort Dauphin</w:t>
      </w:r>
      <w:r w:rsidRPr="34381485">
        <w:rPr>
          <w:rFonts w:ascii="Times New Roman" w:hAnsi="Times New Roman" w:cs="Times New Roman"/>
        </w:rPr>
        <w:t>.</w:t>
      </w:r>
    </w:p>
    <w:p w14:paraId="5952CFFE" w14:textId="77777777" w:rsidR="006E2526" w:rsidRPr="00A6090C" w:rsidRDefault="006E2526" w:rsidP="005B30E4">
      <w:pPr>
        <w:spacing w:after="0" w:line="276" w:lineRule="auto"/>
        <w:rPr>
          <w:rFonts w:ascii="Times New Roman" w:hAnsi="Times New Roman" w:cs="Times New Roman"/>
        </w:rPr>
      </w:pPr>
    </w:p>
    <w:p w14:paraId="28D1E618" w14:textId="22A968B8" w:rsidR="00284C80" w:rsidRDefault="00284C80" w:rsidP="005B30E4">
      <w:pPr>
        <w:spacing w:after="0" w:line="276" w:lineRule="auto"/>
        <w:rPr>
          <w:rFonts w:ascii="Times New Roman" w:hAnsi="Times New Roman" w:cs="Times New Roman"/>
        </w:rPr>
      </w:pPr>
      <w:r w:rsidRPr="34381485">
        <w:rPr>
          <w:rFonts w:ascii="Times New Roman" w:hAnsi="Times New Roman" w:cs="Times New Roman"/>
        </w:rPr>
        <w:t xml:space="preserve">Une visite sur site est </w:t>
      </w:r>
      <w:r w:rsidR="0028360F" w:rsidRPr="34381485">
        <w:rPr>
          <w:rFonts w:ascii="Times New Roman" w:hAnsi="Times New Roman" w:cs="Times New Roman"/>
        </w:rPr>
        <w:t>prévue</w:t>
      </w:r>
      <w:r w:rsidRPr="34381485">
        <w:rPr>
          <w:rFonts w:ascii="Times New Roman" w:hAnsi="Times New Roman" w:cs="Times New Roman"/>
        </w:rPr>
        <w:t xml:space="preserve">. </w:t>
      </w:r>
    </w:p>
    <w:p w14:paraId="2EF00A9A" w14:textId="77777777" w:rsidR="00995FD2" w:rsidRPr="00A6090C" w:rsidRDefault="00995FD2" w:rsidP="005B30E4">
      <w:pPr>
        <w:spacing w:after="0" w:line="276" w:lineRule="auto"/>
        <w:rPr>
          <w:rFonts w:ascii="Times New Roman" w:hAnsi="Times New Roman" w:cs="Times New Roman"/>
        </w:rPr>
      </w:pPr>
    </w:p>
    <w:p w14:paraId="678D2E38" w14:textId="77777777" w:rsidR="00C53B75" w:rsidRPr="00A6090C" w:rsidRDefault="00C53B75" w:rsidP="005B30E4">
      <w:pPr>
        <w:spacing w:after="0" w:line="276" w:lineRule="auto"/>
        <w:rPr>
          <w:rFonts w:ascii="Times New Roman" w:hAnsi="Times New Roman" w:cs="Times New Roman"/>
        </w:rPr>
      </w:pPr>
    </w:p>
    <w:p w14:paraId="1E76151C" w14:textId="1935E1D2" w:rsidR="00284C80" w:rsidRPr="00A6090C" w:rsidRDefault="00284C80" w:rsidP="00494869">
      <w:pPr>
        <w:pStyle w:val="Heading3"/>
      </w:pPr>
      <w:bookmarkStart w:id="14" w:name="_Toc80715465"/>
      <w:bookmarkStart w:id="15" w:name="_Toc2051913117"/>
      <w:r>
        <w:t>Questions que se posent le commanditaire et ses principaux partenaires, et critères d’évaluation à mobiliser</w:t>
      </w:r>
      <w:bookmarkEnd w:id="14"/>
      <w:bookmarkEnd w:id="15"/>
    </w:p>
    <w:p w14:paraId="4324E3D2" w14:textId="77777777" w:rsidR="007464BC" w:rsidRPr="00A6090C" w:rsidRDefault="007464BC" w:rsidP="007464BC">
      <w:pPr>
        <w:pStyle w:val="ListParagraph"/>
        <w:spacing w:after="0" w:line="276" w:lineRule="auto"/>
        <w:ind w:left="1080"/>
        <w:rPr>
          <w:rFonts w:ascii="Times New Roman" w:hAnsi="Times New Roman" w:cs="Times New Roman"/>
          <w:b/>
          <w:bCs/>
          <w:color w:val="2F5496" w:themeColor="accent1" w:themeShade="BF"/>
        </w:rPr>
      </w:pPr>
    </w:p>
    <w:p w14:paraId="6F9ECA16" w14:textId="41B9047E" w:rsidR="00284C80" w:rsidRPr="00A6090C" w:rsidRDefault="00284C80" w:rsidP="005B30E4">
      <w:pPr>
        <w:spacing w:after="0" w:line="276" w:lineRule="auto"/>
        <w:rPr>
          <w:rFonts w:ascii="Times New Roman" w:hAnsi="Times New Roman" w:cs="Times New Roman"/>
          <w:u w:val="single"/>
        </w:rPr>
      </w:pPr>
      <w:r w:rsidRPr="2389787E">
        <w:rPr>
          <w:rFonts w:ascii="Times New Roman" w:hAnsi="Times New Roman" w:cs="Times New Roman"/>
          <w:u w:val="single"/>
        </w:rPr>
        <w:t>Sur l’action : évaluation des résultats obtenus</w:t>
      </w:r>
    </w:p>
    <w:p w14:paraId="3A07FAEB" w14:textId="142D2ED7" w:rsidR="656436BF" w:rsidRDefault="656436BF" w:rsidP="00BC3690">
      <w:pPr>
        <w:pStyle w:val="ListParagraph"/>
        <w:numPr>
          <w:ilvl w:val="0"/>
          <w:numId w:val="2"/>
        </w:numPr>
        <w:spacing w:after="0" w:line="276" w:lineRule="auto"/>
        <w:rPr>
          <w:rFonts w:ascii="Times New Roman" w:hAnsi="Times New Roman" w:cs="Times New Roman"/>
        </w:rPr>
      </w:pPr>
      <w:r w:rsidRPr="34381485">
        <w:rPr>
          <w:rFonts w:ascii="Times New Roman" w:hAnsi="Times New Roman" w:cs="Times New Roman"/>
        </w:rPr>
        <w:t>Quel</w:t>
      </w:r>
      <w:r w:rsidR="00576EC4" w:rsidRPr="34381485">
        <w:rPr>
          <w:rFonts w:ascii="Times New Roman" w:hAnsi="Times New Roman" w:cs="Times New Roman"/>
        </w:rPr>
        <w:t>s sont les effets / résultats constatés</w:t>
      </w:r>
      <w:r w:rsidR="00576EC4">
        <w:t xml:space="preserve"> d</w:t>
      </w:r>
      <w:r w:rsidRPr="34381485">
        <w:rPr>
          <w:rFonts w:ascii="Times New Roman" w:hAnsi="Times New Roman" w:cs="Times New Roman"/>
        </w:rPr>
        <w:t xml:space="preserve">u travail communautaire sur les pratiques culturelles néfastes dans les </w:t>
      </w:r>
      <w:r w:rsidR="1156E8B4" w:rsidRPr="34381485">
        <w:rPr>
          <w:rFonts w:ascii="Times New Roman" w:hAnsi="Times New Roman" w:cs="Times New Roman"/>
        </w:rPr>
        <w:t>fokontanys</w:t>
      </w:r>
      <w:r w:rsidRPr="34381485">
        <w:rPr>
          <w:rFonts w:ascii="Times New Roman" w:hAnsi="Times New Roman" w:cs="Times New Roman"/>
        </w:rPr>
        <w:t xml:space="preserve"> d’intervention (Mariage des mineurs, Grossesse précoce, droits des femmes et des filles...) ? </w:t>
      </w:r>
      <w:r w:rsidR="00576EC4" w:rsidRPr="34381485">
        <w:rPr>
          <w:rFonts w:ascii="Times New Roman" w:hAnsi="Times New Roman" w:cs="Times New Roman"/>
        </w:rPr>
        <w:t xml:space="preserve">Etudier dans ce cadre plus précisément l’efficacité de deux approches mises en œuvre par le projet : les conventions communautaires et les cellules d’écoute et de veille. </w:t>
      </w:r>
    </w:p>
    <w:p w14:paraId="06EFD0AA" w14:textId="5121D8EE" w:rsidR="656436BF" w:rsidRDefault="656436BF" w:rsidP="00BC3690">
      <w:pPr>
        <w:pStyle w:val="ListParagraph"/>
        <w:numPr>
          <w:ilvl w:val="0"/>
          <w:numId w:val="2"/>
        </w:numPr>
        <w:spacing w:after="0" w:line="276" w:lineRule="auto"/>
        <w:rPr>
          <w:rFonts w:ascii="Times New Roman" w:hAnsi="Times New Roman" w:cs="Times New Roman"/>
        </w:rPr>
      </w:pPr>
      <w:r w:rsidRPr="2389787E">
        <w:rPr>
          <w:rFonts w:ascii="Times New Roman" w:hAnsi="Times New Roman" w:cs="Times New Roman"/>
        </w:rPr>
        <w:t>Est-ce que les activités de soutien scolaire parviennent à offrir aux enfants et jeunes des niveaux suffisants pour leur permettre de rattraper les retards d’apprentissage, et leur permettre d’acc</w:t>
      </w:r>
      <w:r w:rsidR="2F7144F1" w:rsidRPr="2389787E">
        <w:rPr>
          <w:rFonts w:ascii="Times New Roman" w:hAnsi="Times New Roman" w:cs="Times New Roman"/>
        </w:rPr>
        <w:t xml:space="preserve">éder à des études supérieures ? </w:t>
      </w:r>
    </w:p>
    <w:p w14:paraId="3ABCAC3E" w14:textId="149ED7C3" w:rsidR="2F7144F1" w:rsidRDefault="2F7144F1" w:rsidP="00BC3690">
      <w:pPr>
        <w:pStyle w:val="ListParagraph"/>
        <w:numPr>
          <w:ilvl w:val="0"/>
          <w:numId w:val="2"/>
        </w:numPr>
        <w:spacing w:after="0" w:line="276" w:lineRule="auto"/>
        <w:rPr>
          <w:rFonts w:ascii="Times New Roman" w:hAnsi="Times New Roman" w:cs="Times New Roman"/>
        </w:rPr>
      </w:pPr>
      <w:r w:rsidRPr="34381485">
        <w:rPr>
          <w:rFonts w:ascii="Times New Roman" w:hAnsi="Times New Roman" w:cs="Times New Roman"/>
        </w:rPr>
        <w:t>Les activités</w:t>
      </w:r>
      <w:r w:rsidR="00576EC4" w:rsidRPr="34381485">
        <w:rPr>
          <w:rFonts w:ascii="Times New Roman" w:hAnsi="Times New Roman" w:cs="Times New Roman"/>
        </w:rPr>
        <w:t xml:space="preserve"> </w:t>
      </w:r>
      <w:r w:rsidRPr="34381485">
        <w:rPr>
          <w:rFonts w:ascii="Times New Roman" w:hAnsi="Times New Roman" w:cs="Times New Roman"/>
        </w:rPr>
        <w:t>telles que menées dans le cadre du projet sont-elles efficientes</w:t>
      </w:r>
      <w:r w:rsidR="00576EC4" w:rsidRPr="34381485">
        <w:rPr>
          <w:rFonts w:ascii="Times New Roman" w:hAnsi="Times New Roman" w:cs="Times New Roman"/>
        </w:rPr>
        <w:t> </w:t>
      </w:r>
      <w:r w:rsidRPr="34381485">
        <w:rPr>
          <w:rFonts w:ascii="Times New Roman" w:hAnsi="Times New Roman" w:cs="Times New Roman"/>
        </w:rPr>
        <w:t xml:space="preserve">? </w:t>
      </w:r>
    </w:p>
    <w:p w14:paraId="6564AB25" w14:textId="3782CD87" w:rsidR="2F7144F1" w:rsidRDefault="2F7144F1" w:rsidP="00BC3690">
      <w:pPr>
        <w:pStyle w:val="ListParagraph"/>
        <w:numPr>
          <w:ilvl w:val="0"/>
          <w:numId w:val="2"/>
        </w:numPr>
        <w:spacing w:after="0" w:line="276" w:lineRule="auto"/>
        <w:rPr>
          <w:rFonts w:ascii="Times New Roman" w:hAnsi="Times New Roman" w:cs="Times New Roman"/>
        </w:rPr>
      </w:pPr>
      <w:r w:rsidRPr="2389787E">
        <w:rPr>
          <w:rFonts w:ascii="Times New Roman" w:hAnsi="Times New Roman" w:cs="Times New Roman"/>
        </w:rPr>
        <w:t xml:space="preserve">Un grand nombre de familles soutenues de manière renforcée par les équipes </w:t>
      </w:r>
      <w:r w:rsidR="6C9CC122" w:rsidRPr="2389787E">
        <w:rPr>
          <w:rFonts w:ascii="Times New Roman" w:hAnsi="Times New Roman" w:cs="Times New Roman"/>
        </w:rPr>
        <w:t>des PRF</w:t>
      </w:r>
      <w:r w:rsidRPr="2389787E">
        <w:rPr>
          <w:rFonts w:ascii="Times New Roman" w:hAnsi="Times New Roman" w:cs="Times New Roman"/>
        </w:rPr>
        <w:t xml:space="preserve"> dans l’Androy le sont sur plusieurs années. Quel impact réel des soutiens menés sur le quotidien des familles soutenu</w:t>
      </w:r>
      <w:r w:rsidR="30C6CE85" w:rsidRPr="2389787E">
        <w:rPr>
          <w:rFonts w:ascii="Times New Roman" w:hAnsi="Times New Roman" w:cs="Times New Roman"/>
        </w:rPr>
        <w:t>es</w:t>
      </w:r>
      <w:r w:rsidR="00576EC4">
        <w:rPr>
          <w:rFonts w:ascii="Times New Roman" w:hAnsi="Times New Roman" w:cs="Times New Roman"/>
        </w:rPr>
        <w:t> </w:t>
      </w:r>
      <w:r w:rsidR="30C6CE85" w:rsidRPr="2389787E">
        <w:rPr>
          <w:rFonts w:ascii="Times New Roman" w:hAnsi="Times New Roman" w:cs="Times New Roman"/>
        </w:rPr>
        <w:t>? Quelles sont les difficultés / obstacles à leur autonomisation</w:t>
      </w:r>
      <w:r w:rsidR="00576EC4">
        <w:rPr>
          <w:rFonts w:ascii="Times New Roman" w:hAnsi="Times New Roman" w:cs="Times New Roman"/>
        </w:rPr>
        <w:t> </w:t>
      </w:r>
      <w:r w:rsidR="30C6CE85" w:rsidRPr="2389787E">
        <w:rPr>
          <w:rFonts w:ascii="Times New Roman" w:hAnsi="Times New Roman" w:cs="Times New Roman"/>
        </w:rPr>
        <w:t xml:space="preserve">? </w:t>
      </w:r>
    </w:p>
    <w:p w14:paraId="1C9A7512" w14:textId="77F53F80" w:rsidR="30C6CE85" w:rsidRDefault="30C6CE85" w:rsidP="00BC3690">
      <w:pPr>
        <w:pStyle w:val="ListParagraph"/>
        <w:numPr>
          <w:ilvl w:val="0"/>
          <w:numId w:val="2"/>
        </w:numPr>
        <w:spacing w:after="0" w:line="276" w:lineRule="auto"/>
        <w:rPr>
          <w:rFonts w:ascii="Times New Roman" w:hAnsi="Times New Roman" w:cs="Times New Roman"/>
        </w:rPr>
      </w:pPr>
      <w:r w:rsidRPr="34381485">
        <w:rPr>
          <w:rFonts w:ascii="Times New Roman" w:hAnsi="Times New Roman" w:cs="Times New Roman"/>
        </w:rPr>
        <w:t xml:space="preserve">Le projet prévoit un développement des activités de pêche dans 3 </w:t>
      </w:r>
      <w:r w:rsidR="79BBE9D1" w:rsidRPr="34381485">
        <w:rPr>
          <w:rFonts w:ascii="Times New Roman" w:hAnsi="Times New Roman" w:cs="Times New Roman"/>
        </w:rPr>
        <w:t>fokontanys</w:t>
      </w:r>
      <w:r w:rsidRPr="34381485">
        <w:rPr>
          <w:rFonts w:ascii="Times New Roman" w:hAnsi="Times New Roman" w:cs="Times New Roman"/>
        </w:rPr>
        <w:t xml:space="preserve"> situés dans le sud de l’Androy (Ekonka, Sakamasy, Tanandave)</w:t>
      </w:r>
      <w:r w:rsidR="00576EC4" w:rsidRPr="34381485">
        <w:rPr>
          <w:rFonts w:ascii="Times New Roman" w:hAnsi="Times New Roman" w:cs="Times New Roman"/>
        </w:rPr>
        <w:t xml:space="preserve"> et dans l’Anosy</w:t>
      </w:r>
      <w:r w:rsidRPr="34381485">
        <w:rPr>
          <w:rFonts w:ascii="Times New Roman" w:hAnsi="Times New Roman" w:cs="Times New Roman"/>
        </w:rPr>
        <w:t>. Est-ce que les communautés sont en fave</w:t>
      </w:r>
      <w:r w:rsidR="062E748E" w:rsidRPr="34381485">
        <w:rPr>
          <w:rFonts w:ascii="Times New Roman" w:hAnsi="Times New Roman" w:cs="Times New Roman"/>
        </w:rPr>
        <w:t xml:space="preserve">ur d’un développement de ces activités ? Est-ce que les activités de pêche disposent de débouchés suffisants pour assurer un accroissement substantiel des revenus des communautés concernées ? Quels sont les principaux obstacles </w:t>
      </w:r>
      <w:r w:rsidR="33936C66" w:rsidRPr="34381485">
        <w:rPr>
          <w:rFonts w:ascii="Times New Roman" w:hAnsi="Times New Roman" w:cs="Times New Roman"/>
        </w:rPr>
        <w:t>au développement pérenne des activités de pêche, selon les évaluateurs</w:t>
      </w:r>
      <w:r w:rsidR="00C90912" w:rsidRPr="34381485">
        <w:rPr>
          <w:rFonts w:ascii="Times New Roman" w:hAnsi="Times New Roman" w:cs="Times New Roman"/>
        </w:rPr>
        <w:t>,</w:t>
      </w:r>
      <w:r w:rsidR="33936C66" w:rsidRPr="34381485">
        <w:rPr>
          <w:rFonts w:ascii="Times New Roman" w:hAnsi="Times New Roman" w:cs="Times New Roman"/>
          <w:u w:val="single"/>
        </w:rPr>
        <w:t xml:space="preserve"> </w:t>
      </w:r>
      <w:r w:rsidR="33936C66" w:rsidRPr="34381485">
        <w:rPr>
          <w:rFonts w:ascii="Times New Roman" w:hAnsi="Times New Roman" w:cs="Times New Roman"/>
        </w:rPr>
        <w:t xml:space="preserve">selon les </w:t>
      </w:r>
      <w:r w:rsidR="4AB2E855" w:rsidRPr="34381485">
        <w:rPr>
          <w:rFonts w:ascii="Times New Roman" w:hAnsi="Times New Roman" w:cs="Times New Roman"/>
        </w:rPr>
        <w:t>communautés</w:t>
      </w:r>
      <w:r w:rsidR="00C90912" w:rsidRPr="34381485">
        <w:rPr>
          <w:rFonts w:ascii="Times New Roman" w:hAnsi="Times New Roman" w:cs="Times New Roman"/>
        </w:rPr>
        <w:t xml:space="preserve"> et selon les autres parties prenantes de la chaîne de valeur</w:t>
      </w:r>
      <w:r w:rsidR="4AB2E855" w:rsidRPr="34381485">
        <w:rPr>
          <w:rFonts w:ascii="Times New Roman" w:hAnsi="Times New Roman" w:cs="Times New Roman"/>
        </w:rPr>
        <w:t xml:space="preserve"> ?</w:t>
      </w:r>
      <w:r w:rsidR="33936C66" w:rsidRPr="34381485">
        <w:rPr>
          <w:rFonts w:ascii="Times New Roman" w:hAnsi="Times New Roman" w:cs="Times New Roman"/>
        </w:rPr>
        <w:t xml:space="preserve"> </w:t>
      </w:r>
    </w:p>
    <w:p w14:paraId="64BB4F97" w14:textId="387B646D" w:rsidR="33936C66" w:rsidRDefault="33936C66" w:rsidP="00BC3690">
      <w:pPr>
        <w:pStyle w:val="ListParagraph"/>
        <w:numPr>
          <w:ilvl w:val="0"/>
          <w:numId w:val="2"/>
        </w:numPr>
        <w:spacing w:after="0" w:line="276" w:lineRule="auto"/>
        <w:rPr>
          <w:rFonts w:ascii="Times New Roman" w:hAnsi="Times New Roman" w:cs="Times New Roman"/>
        </w:rPr>
      </w:pPr>
      <w:r w:rsidRPr="34381485">
        <w:rPr>
          <w:rFonts w:ascii="Times New Roman" w:hAnsi="Times New Roman" w:cs="Times New Roman"/>
        </w:rPr>
        <w:t>Le projet a mis en place, en partenariat avec AVSF, des activités d’élevage et d’agriculture adaptées aux conditions de l’Androy. Quel</w:t>
      </w:r>
      <w:r w:rsidR="00576EC4" w:rsidRPr="34381485">
        <w:rPr>
          <w:rFonts w:ascii="Times New Roman" w:hAnsi="Times New Roman" w:cs="Times New Roman"/>
        </w:rPr>
        <w:t>s</w:t>
      </w:r>
      <w:r w:rsidRPr="34381485">
        <w:rPr>
          <w:rFonts w:ascii="Times New Roman" w:hAnsi="Times New Roman" w:cs="Times New Roman"/>
        </w:rPr>
        <w:t xml:space="preserve"> </w:t>
      </w:r>
      <w:r w:rsidR="00576EC4" w:rsidRPr="34381485">
        <w:rPr>
          <w:rFonts w:ascii="Times New Roman" w:hAnsi="Times New Roman" w:cs="Times New Roman"/>
        </w:rPr>
        <w:t>effets / changements constatés</w:t>
      </w:r>
      <w:r w:rsidRPr="34381485">
        <w:rPr>
          <w:rFonts w:ascii="Times New Roman" w:hAnsi="Times New Roman" w:cs="Times New Roman"/>
        </w:rPr>
        <w:t xml:space="preserve"> de ces activités sur le quotidien des familles</w:t>
      </w:r>
      <w:r w:rsidR="00C90912" w:rsidRPr="34381485">
        <w:rPr>
          <w:rFonts w:ascii="Times New Roman" w:hAnsi="Times New Roman" w:cs="Times New Roman"/>
        </w:rPr>
        <w:t xml:space="preserve"> (mères et pères)</w:t>
      </w:r>
      <w:r w:rsidRPr="34381485">
        <w:rPr>
          <w:rFonts w:ascii="Times New Roman" w:hAnsi="Times New Roman" w:cs="Times New Roman"/>
        </w:rPr>
        <w:t xml:space="preserve"> participantes au projet ? Quels obstacles / dif</w:t>
      </w:r>
      <w:r w:rsidR="77F5F60E" w:rsidRPr="34381485">
        <w:rPr>
          <w:rFonts w:ascii="Times New Roman" w:hAnsi="Times New Roman" w:cs="Times New Roman"/>
        </w:rPr>
        <w:t xml:space="preserve">ficultés ? Ces activités devraient-elles être étendues aux autres fokontanys du projet ? Si oui, quelles seraient les conditions de réussite ? </w:t>
      </w:r>
    </w:p>
    <w:p w14:paraId="14F0771C" w14:textId="250519A5" w:rsidR="690A8666" w:rsidRDefault="690A8666" w:rsidP="00BC3690">
      <w:pPr>
        <w:pStyle w:val="ListParagraph"/>
        <w:numPr>
          <w:ilvl w:val="0"/>
          <w:numId w:val="2"/>
        </w:numPr>
        <w:spacing w:after="0" w:line="276" w:lineRule="auto"/>
        <w:rPr>
          <w:rFonts w:ascii="Times New Roman" w:hAnsi="Times New Roman" w:cs="Times New Roman"/>
        </w:rPr>
      </w:pPr>
      <w:r w:rsidRPr="34381485">
        <w:rPr>
          <w:rFonts w:ascii="Times New Roman" w:hAnsi="Times New Roman" w:cs="Times New Roman"/>
        </w:rPr>
        <w:t xml:space="preserve">Des activités de formation en techniques agricoles, d’élevage, de pisciculture et de </w:t>
      </w:r>
      <w:r w:rsidR="2F90E513" w:rsidRPr="34381485">
        <w:rPr>
          <w:rFonts w:ascii="Times New Roman" w:hAnsi="Times New Roman" w:cs="Times New Roman"/>
        </w:rPr>
        <w:t>crevetticulture</w:t>
      </w:r>
      <w:r w:rsidRPr="34381485">
        <w:rPr>
          <w:rFonts w:ascii="Times New Roman" w:hAnsi="Times New Roman" w:cs="Times New Roman"/>
        </w:rPr>
        <w:t xml:space="preserve"> ont été envisagées dans le cadre du projet en s’appuyant sur le CEBAFA situé à Fort Dauphin. Ces formations </w:t>
      </w:r>
      <w:r w:rsidR="4B03B223" w:rsidRPr="34381485">
        <w:rPr>
          <w:rFonts w:ascii="Times New Roman" w:hAnsi="Times New Roman" w:cs="Times New Roman"/>
        </w:rPr>
        <w:t>sont-elles</w:t>
      </w:r>
      <w:r w:rsidRPr="34381485">
        <w:rPr>
          <w:rFonts w:ascii="Times New Roman" w:hAnsi="Times New Roman" w:cs="Times New Roman"/>
        </w:rPr>
        <w:t xml:space="preserve"> per</w:t>
      </w:r>
      <w:r w:rsidR="25467167" w:rsidRPr="34381485">
        <w:rPr>
          <w:rFonts w:ascii="Times New Roman" w:hAnsi="Times New Roman" w:cs="Times New Roman"/>
        </w:rPr>
        <w:t>tinentes pour répondre aux besoins des jeunes</w:t>
      </w:r>
      <w:r w:rsidR="00C90912" w:rsidRPr="34381485">
        <w:rPr>
          <w:rFonts w:ascii="Times New Roman" w:hAnsi="Times New Roman" w:cs="Times New Roman"/>
        </w:rPr>
        <w:t xml:space="preserve"> (femmes et hommes)</w:t>
      </w:r>
      <w:r w:rsidR="25467167" w:rsidRPr="34381485">
        <w:rPr>
          <w:rFonts w:ascii="Times New Roman" w:hAnsi="Times New Roman" w:cs="Times New Roman"/>
        </w:rPr>
        <w:t xml:space="preserve"> sélectionnés ? </w:t>
      </w:r>
      <w:r w:rsidR="464A6793" w:rsidRPr="34381485">
        <w:rPr>
          <w:rFonts w:ascii="Times New Roman" w:hAnsi="Times New Roman" w:cs="Times New Roman"/>
        </w:rPr>
        <w:t xml:space="preserve">Pourront-elles réalistiquement être mises en </w:t>
      </w:r>
      <w:r w:rsidR="2912EB54" w:rsidRPr="34381485">
        <w:rPr>
          <w:rFonts w:ascii="Times New Roman" w:hAnsi="Times New Roman" w:cs="Times New Roman"/>
        </w:rPr>
        <w:t>œuvre</w:t>
      </w:r>
      <w:r w:rsidR="464A6793" w:rsidRPr="34381485">
        <w:rPr>
          <w:rFonts w:ascii="Times New Roman" w:hAnsi="Times New Roman" w:cs="Times New Roman"/>
        </w:rPr>
        <w:t xml:space="preserve"> dans l’Androy ?</w:t>
      </w:r>
    </w:p>
    <w:p w14:paraId="685DD53B" w14:textId="5806261F" w:rsidR="2389787E" w:rsidRDefault="2389787E" w:rsidP="2389787E">
      <w:pPr>
        <w:pStyle w:val="ListParagraph"/>
        <w:spacing w:after="0" w:line="276" w:lineRule="auto"/>
        <w:rPr>
          <w:rFonts w:ascii="Times New Roman" w:hAnsi="Times New Roman" w:cs="Times New Roman"/>
        </w:rPr>
      </w:pPr>
    </w:p>
    <w:p w14:paraId="26F6AEF3" w14:textId="08E2ECFD" w:rsidR="0028360F" w:rsidRPr="004F6C7C" w:rsidRDefault="0028360F" w:rsidP="005B30E4">
      <w:pPr>
        <w:spacing w:after="0" w:line="276" w:lineRule="auto"/>
        <w:rPr>
          <w:rFonts w:ascii="Times New Roman" w:hAnsi="Times New Roman" w:cs="Times New Roman"/>
          <w:u w:val="single"/>
        </w:rPr>
      </w:pPr>
      <w:r w:rsidRPr="34381485">
        <w:rPr>
          <w:rFonts w:ascii="Times New Roman" w:hAnsi="Times New Roman" w:cs="Times New Roman"/>
          <w:u w:val="single"/>
        </w:rPr>
        <w:t>Questions évaluatives prenant en compte le point de vue des enfants</w:t>
      </w:r>
      <w:r w:rsidR="00C90912" w:rsidRPr="34381485">
        <w:rPr>
          <w:rFonts w:ascii="Times New Roman" w:hAnsi="Times New Roman" w:cs="Times New Roman"/>
          <w:u w:val="single"/>
        </w:rPr>
        <w:t xml:space="preserve"> (filles et garçons)</w:t>
      </w:r>
    </w:p>
    <w:p w14:paraId="2388D89A" w14:textId="77777777" w:rsidR="0028360F" w:rsidRPr="00A6090C" w:rsidRDefault="0028360F" w:rsidP="0028360F">
      <w:pPr>
        <w:spacing w:after="0" w:line="276" w:lineRule="auto"/>
        <w:rPr>
          <w:rFonts w:ascii="Times New Roman" w:hAnsi="Times New Roman" w:cs="Times New Roman"/>
        </w:rPr>
      </w:pPr>
    </w:p>
    <w:p w14:paraId="6F334E7A" w14:textId="52B23797" w:rsidR="39E482DA" w:rsidRDefault="39E482DA" w:rsidP="00BC3690">
      <w:pPr>
        <w:pStyle w:val="ListParagraph"/>
        <w:numPr>
          <w:ilvl w:val="0"/>
          <w:numId w:val="1"/>
        </w:numPr>
        <w:spacing w:after="0" w:line="276" w:lineRule="auto"/>
        <w:rPr>
          <w:rFonts w:ascii="Times New Roman" w:hAnsi="Times New Roman" w:cs="Times New Roman"/>
        </w:rPr>
      </w:pPr>
      <w:r w:rsidRPr="34381485">
        <w:rPr>
          <w:rFonts w:ascii="Times New Roman" w:hAnsi="Times New Roman" w:cs="Times New Roman"/>
        </w:rPr>
        <w:t>Quelles améliorations dans leur quotidien ont été perçues par les enfants et jeunes</w:t>
      </w:r>
      <w:r w:rsidR="00C90912" w:rsidRPr="34381485">
        <w:rPr>
          <w:rFonts w:ascii="Times New Roman" w:hAnsi="Times New Roman" w:cs="Times New Roman"/>
        </w:rPr>
        <w:t xml:space="preserve"> (en distinguant par filles, garçons, jeunes femmes et hommes)</w:t>
      </w:r>
      <w:r w:rsidRPr="34381485">
        <w:rPr>
          <w:rFonts w:ascii="Times New Roman" w:hAnsi="Times New Roman" w:cs="Times New Roman"/>
        </w:rPr>
        <w:t xml:space="preserve"> ? </w:t>
      </w:r>
      <w:r w:rsidR="0091570D" w:rsidRPr="34381485">
        <w:rPr>
          <w:rFonts w:ascii="Times New Roman" w:hAnsi="Times New Roman" w:cs="Times New Roman"/>
        </w:rPr>
        <w:t xml:space="preserve"> Dans leurs rapports avec leurs parents / familles</w:t>
      </w:r>
      <w:r w:rsidR="00C90912" w:rsidRPr="34381485">
        <w:rPr>
          <w:rFonts w:ascii="Times New Roman" w:hAnsi="Times New Roman" w:cs="Times New Roman"/>
        </w:rPr>
        <w:t xml:space="preserve"> (en distinguant </w:t>
      </w:r>
      <w:r w:rsidR="007824BD" w:rsidRPr="34381485">
        <w:rPr>
          <w:rFonts w:ascii="Times New Roman" w:hAnsi="Times New Roman" w:cs="Times New Roman"/>
        </w:rPr>
        <w:t>mères et pères)</w:t>
      </w:r>
      <w:r w:rsidR="0091570D" w:rsidRPr="34381485">
        <w:rPr>
          <w:rFonts w:ascii="Times New Roman" w:hAnsi="Times New Roman" w:cs="Times New Roman"/>
        </w:rPr>
        <w:t xml:space="preserve"> ? </w:t>
      </w:r>
    </w:p>
    <w:p w14:paraId="6F877D04" w14:textId="5C09B970" w:rsidR="39E482DA" w:rsidRDefault="39E482DA" w:rsidP="00BC3690">
      <w:pPr>
        <w:pStyle w:val="ListParagraph"/>
        <w:numPr>
          <w:ilvl w:val="0"/>
          <w:numId w:val="1"/>
        </w:numPr>
        <w:spacing w:after="0" w:line="276" w:lineRule="auto"/>
        <w:rPr>
          <w:rFonts w:ascii="Times New Roman" w:hAnsi="Times New Roman" w:cs="Times New Roman"/>
        </w:rPr>
      </w:pPr>
      <w:r w:rsidRPr="2389787E">
        <w:rPr>
          <w:rFonts w:ascii="Times New Roman" w:hAnsi="Times New Roman" w:cs="Times New Roman"/>
        </w:rPr>
        <w:t xml:space="preserve">Les jeunes sélectionnés pour les formations sont-ils satisfaits de ces dernières ? Estiment-ils que les formations leur </w:t>
      </w:r>
      <w:r w:rsidR="60595C04" w:rsidRPr="2389787E">
        <w:rPr>
          <w:rFonts w:ascii="Times New Roman" w:hAnsi="Times New Roman" w:cs="Times New Roman"/>
        </w:rPr>
        <w:t xml:space="preserve">aient apportés des connaissances suffisantes pour mettre en œuvre leurs activités ? Quelles améliorations apporteraient-ils ? </w:t>
      </w:r>
    </w:p>
    <w:p w14:paraId="096E531E" w14:textId="757DA823" w:rsidR="2389787E" w:rsidRDefault="0091570D" w:rsidP="00BC3690">
      <w:pPr>
        <w:pStyle w:val="ListParagraph"/>
        <w:numPr>
          <w:ilvl w:val="0"/>
          <w:numId w:val="1"/>
        </w:numPr>
        <w:spacing w:after="0" w:line="276" w:lineRule="auto"/>
        <w:rPr>
          <w:rFonts w:ascii="Times New Roman" w:hAnsi="Times New Roman" w:cs="Times New Roman"/>
        </w:rPr>
      </w:pPr>
      <w:r>
        <w:rPr>
          <w:rFonts w:ascii="Times New Roman" w:hAnsi="Times New Roman" w:cs="Times New Roman"/>
        </w:rPr>
        <w:t xml:space="preserve">Les enfants sont ils plus sensibles à leurs droits ? Se sentent ils en mesure de les revendiquer / de les faire appliquer ? </w:t>
      </w:r>
    </w:p>
    <w:p w14:paraId="7F909B53" w14:textId="1856E226" w:rsidR="0091570D" w:rsidRPr="00432528" w:rsidRDefault="0086502B" w:rsidP="00BC3690">
      <w:pPr>
        <w:pStyle w:val="ListParagraph"/>
        <w:numPr>
          <w:ilvl w:val="0"/>
          <w:numId w:val="1"/>
        </w:numPr>
        <w:spacing w:after="0" w:line="276" w:lineRule="auto"/>
        <w:rPr>
          <w:rFonts w:ascii="Times New Roman" w:hAnsi="Times New Roman" w:cs="Times New Roman"/>
        </w:rPr>
      </w:pPr>
      <w:r>
        <w:rPr>
          <w:rFonts w:ascii="Times New Roman" w:hAnsi="Times New Roman" w:cs="Times New Roman"/>
        </w:rPr>
        <w:t xml:space="preserve">Quels changements les enfants et jeunes apporteraient aux activités telles qu’elles sont actuellement conduites ? </w:t>
      </w:r>
    </w:p>
    <w:p w14:paraId="278E48CC" w14:textId="549094C7" w:rsidR="2389787E" w:rsidRDefault="2389787E" w:rsidP="2389787E">
      <w:pPr>
        <w:spacing w:after="0" w:line="276" w:lineRule="auto"/>
        <w:rPr>
          <w:rFonts w:ascii="Times New Roman" w:hAnsi="Times New Roman" w:cs="Times New Roman"/>
        </w:rPr>
      </w:pPr>
    </w:p>
    <w:p w14:paraId="19F524CA" w14:textId="4F48FAE5" w:rsidR="00284C80" w:rsidRDefault="00284C80" w:rsidP="005B30E4">
      <w:pPr>
        <w:spacing w:after="0" w:line="276" w:lineRule="auto"/>
        <w:rPr>
          <w:rFonts w:ascii="Times New Roman" w:hAnsi="Times New Roman" w:cs="Times New Roman"/>
          <w:u w:val="single"/>
        </w:rPr>
      </w:pPr>
      <w:r w:rsidRPr="2389787E">
        <w:rPr>
          <w:rFonts w:ascii="Times New Roman" w:hAnsi="Times New Roman" w:cs="Times New Roman"/>
          <w:u w:val="single"/>
        </w:rPr>
        <w:t>Sur la stratégie d’intervention</w:t>
      </w:r>
    </w:p>
    <w:p w14:paraId="0ECF5C8D" w14:textId="77777777" w:rsidR="0086502B" w:rsidRDefault="0086502B" w:rsidP="005B30E4">
      <w:pPr>
        <w:spacing w:after="0" w:line="276" w:lineRule="auto"/>
        <w:rPr>
          <w:rFonts w:ascii="Times New Roman" w:hAnsi="Times New Roman" w:cs="Times New Roman"/>
          <w:u w:val="single"/>
        </w:rPr>
      </w:pPr>
    </w:p>
    <w:p w14:paraId="599BEE11" w14:textId="0CC048D3" w:rsidR="0086502B" w:rsidRPr="005322FF" w:rsidRDefault="00BF29B4" w:rsidP="00BC3690">
      <w:pPr>
        <w:pStyle w:val="ListParagraph"/>
        <w:numPr>
          <w:ilvl w:val="0"/>
          <w:numId w:val="1"/>
        </w:numPr>
        <w:spacing w:after="0" w:line="276" w:lineRule="auto"/>
        <w:rPr>
          <w:rFonts w:ascii="Times New Roman" w:hAnsi="Times New Roman" w:cs="Times New Roman"/>
          <w:u w:val="single"/>
        </w:rPr>
      </w:pPr>
      <w:r w:rsidRPr="34381485">
        <w:rPr>
          <w:rFonts w:ascii="Times New Roman" w:hAnsi="Times New Roman" w:cs="Times New Roman"/>
        </w:rPr>
        <w:t>Des activités génératrices de revenus ont été envisagées dans le cadre du projet : Agriculture, élevage, pêche,</w:t>
      </w:r>
      <w:r w:rsidR="0020740B" w:rsidRPr="34381485">
        <w:rPr>
          <w:rFonts w:ascii="Times New Roman" w:hAnsi="Times New Roman" w:cs="Times New Roman"/>
        </w:rPr>
        <w:t xml:space="preserve"> formations… </w:t>
      </w:r>
      <w:r w:rsidR="005322FF" w:rsidRPr="34381485">
        <w:rPr>
          <w:rFonts w:ascii="Times New Roman" w:hAnsi="Times New Roman" w:cs="Times New Roman"/>
        </w:rPr>
        <w:t>Quelles activités méritent d’être continuées ? Renforcées ? Abandonnées ?</w:t>
      </w:r>
      <w:r w:rsidR="007824BD" w:rsidRPr="34381485">
        <w:rPr>
          <w:rFonts w:ascii="Times New Roman" w:hAnsi="Times New Roman" w:cs="Times New Roman"/>
        </w:rPr>
        <w:t xml:space="preserve"> Intégrer dans cette analyse une perspective de genre. </w:t>
      </w:r>
      <w:r w:rsidR="005322FF" w:rsidRPr="34381485">
        <w:rPr>
          <w:rFonts w:ascii="Times New Roman" w:hAnsi="Times New Roman" w:cs="Times New Roman"/>
        </w:rPr>
        <w:t xml:space="preserve"> </w:t>
      </w:r>
    </w:p>
    <w:p w14:paraId="032B1362" w14:textId="445FAAA8" w:rsidR="00E62581" w:rsidRPr="00995FD2" w:rsidRDefault="006C3969" w:rsidP="00BC3690">
      <w:pPr>
        <w:pStyle w:val="ListParagraph"/>
        <w:numPr>
          <w:ilvl w:val="0"/>
          <w:numId w:val="1"/>
        </w:numPr>
        <w:spacing w:after="0" w:line="276" w:lineRule="auto"/>
        <w:rPr>
          <w:rFonts w:ascii="Times New Roman" w:hAnsi="Times New Roman" w:cs="Times New Roman"/>
          <w:u w:val="single"/>
        </w:rPr>
      </w:pPr>
      <w:r w:rsidRPr="34381485">
        <w:rPr>
          <w:rFonts w:ascii="Times New Roman" w:hAnsi="Times New Roman" w:cs="Times New Roman"/>
        </w:rPr>
        <w:t>Existe-t-il d’autres projets / activités menées par d’autres organisations</w:t>
      </w:r>
      <w:r w:rsidR="007824BD" w:rsidRPr="34381485">
        <w:rPr>
          <w:rFonts w:ascii="Times New Roman" w:hAnsi="Times New Roman" w:cs="Times New Roman"/>
        </w:rPr>
        <w:t xml:space="preserve"> et acteurs </w:t>
      </w:r>
      <w:r w:rsidR="002B67CB" w:rsidRPr="34381485">
        <w:rPr>
          <w:rFonts w:ascii="Times New Roman" w:hAnsi="Times New Roman" w:cs="Times New Roman"/>
        </w:rPr>
        <w:t>dont le secteur privé</w:t>
      </w:r>
      <w:r w:rsidRPr="34381485">
        <w:rPr>
          <w:rFonts w:ascii="Times New Roman" w:hAnsi="Times New Roman" w:cs="Times New Roman"/>
        </w:rPr>
        <w:t xml:space="preserve"> dans la zone d’intervention qui pourraient être répliquées dans le cadre du projet MITYMA ? A quelles conditions ? </w:t>
      </w:r>
    </w:p>
    <w:p w14:paraId="4FF2F539" w14:textId="77777777" w:rsidR="00995FD2" w:rsidRPr="006C3969" w:rsidRDefault="00995FD2" w:rsidP="00995FD2">
      <w:pPr>
        <w:pStyle w:val="ListParagraph"/>
        <w:spacing w:after="0" w:line="276" w:lineRule="auto"/>
        <w:rPr>
          <w:rFonts w:ascii="Times New Roman" w:hAnsi="Times New Roman" w:cs="Times New Roman"/>
          <w:u w:val="single"/>
        </w:rPr>
      </w:pPr>
    </w:p>
    <w:p w14:paraId="5DEDD863" w14:textId="79417F6F" w:rsidR="00284C80" w:rsidRPr="00A6090C" w:rsidRDefault="00284C80" w:rsidP="00494869">
      <w:pPr>
        <w:pStyle w:val="Heading2"/>
      </w:pPr>
      <w:bookmarkStart w:id="16" w:name="_Toc80715466"/>
      <w:bookmarkStart w:id="17" w:name="_Toc1599062086"/>
      <w:r>
        <w:t>Méthodologie</w:t>
      </w:r>
      <w:bookmarkEnd w:id="16"/>
      <w:bookmarkEnd w:id="17"/>
    </w:p>
    <w:p w14:paraId="60C2CB12" w14:textId="77777777" w:rsidR="007464BC" w:rsidRPr="00A6090C" w:rsidRDefault="007464BC" w:rsidP="007464BC">
      <w:pPr>
        <w:pStyle w:val="ListParagraph"/>
        <w:spacing w:after="0" w:line="276" w:lineRule="auto"/>
        <w:ind w:left="1080"/>
        <w:rPr>
          <w:rFonts w:ascii="Times New Roman" w:hAnsi="Times New Roman" w:cs="Times New Roman"/>
          <w:b/>
          <w:bCs/>
          <w:color w:val="2F5496" w:themeColor="accent1" w:themeShade="BF"/>
          <w:sz w:val="24"/>
          <w:szCs w:val="24"/>
          <w:u w:val="single"/>
        </w:rPr>
      </w:pPr>
    </w:p>
    <w:p w14:paraId="7DACCAA5" w14:textId="6C646A0C" w:rsidR="007464BC" w:rsidRPr="00A6090C" w:rsidRDefault="00284C80" w:rsidP="005B30E4">
      <w:pPr>
        <w:spacing w:after="0" w:line="276" w:lineRule="auto"/>
        <w:rPr>
          <w:rFonts w:ascii="Times New Roman" w:hAnsi="Times New Roman" w:cs="Times New Roman"/>
        </w:rPr>
      </w:pPr>
      <w:r w:rsidRPr="1ADF8332">
        <w:rPr>
          <w:rFonts w:ascii="Times New Roman" w:hAnsi="Times New Roman" w:cs="Times New Roman"/>
        </w:rPr>
        <w:t xml:space="preserve">L’évaluation devra avoir une dimension participative permettant de recueillir les perceptions des acteurs clés du programme. Pour mener à bien cette étude, une visite terrain à Madagascar est </w:t>
      </w:r>
      <w:r w:rsidR="006C3969" w:rsidRPr="1ADF8332">
        <w:rPr>
          <w:rFonts w:ascii="Times New Roman" w:hAnsi="Times New Roman" w:cs="Times New Roman"/>
        </w:rPr>
        <w:t xml:space="preserve">obligatoire. </w:t>
      </w:r>
    </w:p>
    <w:p w14:paraId="78481738" w14:textId="77777777" w:rsidR="007464BC" w:rsidRPr="00A6090C" w:rsidRDefault="007464BC" w:rsidP="005B30E4">
      <w:pPr>
        <w:spacing w:after="0" w:line="276" w:lineRule="auto"/>
        <w:rPr>
          <w:rFonts w:ascii="Times New Roman" w:hAnsi="Times New Roman" w:cs="Times New Roman"/>
        </w:rPr>
      </w:pPr>
    </w:p>
    <w:p w14:paraId="5FF2CD68" w14:textId="752E18DA" w:rsidR="00B251EC" w:rsidRPr="00A6090C" w:rsidRDefault="00B251EC" w:rsidP="00494869">
      <w:pPr>
        <w:pStyle w:val="Heading3"/>
      </w:pPr>
      <w:bookmarkStart w:id="18" w:name="_Toc80715467"/>
      <w:bookmarkStart w:id="19" w:name="_Toc979775220"/>
      <w:r>
        <w:t>Etapes proposées pour la mission</w:t>
      </w:r>
      <w:bookmarkEnd w:id="18"/>
      <w:bookmarkEnd w:id="19"/>
    </w:p>
    <w:p w14:paraId="54D71265" w14:textId="77777777" w:rsidR="005B1E69" w:rsidRPr="005B1E69" w:rsidRDefault="005B1E69" w:rsidP="005B1E69">
      <w:pPr>
        <w:spacing w:after="0" w:line="276" w:lineRule="auto"/>
        <w:rPr>
          <w:rFonts w:ascii="Times New Roman" w:hAnsi="Times New Roman" w:cs="Times New Roman"/>
        </w:rPr>
      </w:pPr>
    </w:p>
    <w:p w14:paraId="150225B4" w14:textId="59E98362" w:rsidR="00B251EC" w:rsidRDefault="00B251EC" w:rsidP="00BC3690">
      <w:pPr>
        <w:pStyle w:val="ListParagraph"/>
        <w:numPr>
          <w:ilvl w:val="0"/>
          <w:numId w:val="7"/>
        </w:numPr>
        <w:spacing w:after="0" w:line="276" w:lineRule="auto"/>
        <w:rPr>
          <w:rFonts w:ascii="Times New Roman" w:hAnsi="Times New Roman" w:cs="Times New Roman"/>
          <w:b/>
          <w:bCs/>
        </w:rPr>
      </w:pPr>
      <w:r w:rsidRPr="00A6090C">
        <w:rPr>
          <w:rFonts w:ascii="Times New Roman" w:hAnsi="Times New Roman" w:cs="Times New Roman"/>
          <w:b/>
          <w:bCs/>
        </w:rPr>
        <w:t>Préparation de l’évaluation</w:t>
      </w:r>
    </w:p>
    <w:p w14:paraId="6E622682" w14:textId="77777777" w:rsidR="005B1E69" w:rsidRPr="00A6090C" w:rsidRDefault="005B1E69" w:rsidP="005B1E69">
      <w:pPr>
        <w:pStyle w:val="ListParagraph"/>
        <w:spacing w:after="0" w:line="276" w:lineRule="auto"/>
        <w:rPr>
          <w:rFonts w:ascii="Times New Roman" w:hAnsi="Times New Roman" w:cs="Times New Roman"/>
          <w:b/>
          <w:bCs/>
        </w:rPr>
      </w:pPr>
    </w:p>
    <w:p w14:paraId="780A2C18" w14:textId="77737DB8" w:rsidR="00284C80" w:rsidRPr="00A6090C" w:rsidRDefault="00B251EC"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Réunion de pré-cadrage de l’évaluation en </w:t>
      </w:r>
      <w:r w:rsidR="006C3969">
        <w:rPr>
          <w:rFonts w:ascii="Times New Roman" w:hAnsi="Times New Roman" w:cs="Times New Roman"/>
        </w:rPr>
        <w:t>ligne</w:t>
      </w:r>
      <w:r w:rsidRPr="00A6090C">
        <w:rPr>
          <w:rFonts w:ascii="Times New Roman" w:hAnsi="Times New Roman" w:cs="Times New Roman"/>
        </w:rPr>
        <w:t>, avec les consultants,</w:t>
      </w:r>
      <w:r w:rsidR="006C3969">
        <w:rPr>
          <w:rFonts w:ascii="Times New Roman" w:hAnsi="Times New Roman" w:cs="Times New Roman"/>
        </w:rPr>
        <w:t xml:space="preserve"> la Direct</w:t>
      </w:r>
      <w:r w:rsidR="0001274E">
        <w:rPr>
          <w:rFonts w:ascii="Times New Roman" w:hAnsi="Times New Roman" w:cs="Times New Roman"/>
        </w:rPr>
        <w:t>rice des Programmes Internationaux de SOS VE France, la Directrice Nationale de SOS VE Madagascar, le Directeur Grand Sud de SOS VE Madagascar</w:t>
      </w:r>
      <w:r w:rsidR="00576EC4">
        <w:rPr>
          <w:rFonts w:ascii="Times New Roman" w:hAnsi="Times New Roman" w:cs="Times New Roman"/>
        </w:rPr>
        <w:t xml:space="preserve">, la Directrice des Partenariats, la Responsable Suivi Evaluation Nationale de SOS VE Madagascar, le chargé de suivi du projet MITYMA </w:t>
      </w:r>
      <w:r w:rsidR="0001274E">
        <w:rPr>
          <w:rFonts w:ascii="Times New Roman" w:hAnsi="Times New Roman" w:cs="Times New Roman"/>
        </w:rPr>
        <w:t>et</w:t>
      </w:r>
      <w:r w:rsidRPr="00A6090C">
        <w:rPr>
          <w:rFonts w:ascii="Times New Roman" w:hAnsi="Times New Roman" w:cs="Times New Roman"/>
        </w:rPr>
        <w:t xml:space="preserve"> </w:t>
      </w:r>
      <w:r w:rsidR="00B17FB4">
        <w:rPr>
          <w:rFonts w:ascii="Times New Roman" w:hAnsi="Times New Roman" w:cs="Times New Roman"/>
        </w:rPr>
        <w:t>le responsable</w:t>
      </w:r>
      <w:r w:rsidRPr="00A6090C">
        <w:rPr>
          <w:rFonts w:ascii="Times New Roman" w:hAnsi="Times New Roman" w:cs="Times New Roman"/>
        </w:rPr>
        <w:t xml:space="preserve"> de programmes internationaux de SOS France,</w:t>
      </w:r>
    </w:p>
    <w:p w14:paraId="0A96A0DA" w14:textId="34849DBB" w:rsidR="00B251EC" w:rsidRPr="00A6090C" w:rsidRDefault="00B251EC"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Analyse de la documentation disponible (rapports d’activité, documents programmes, etc.) par les consultants avant la réunion de cadrage pour que celle-ci soit la plus opérationnelle possible. </w:t>
      </w:r>
    </w:p>
    <w:p w14:paraId="5EA3D24B" w14:textId="255466A0" w:rsidR="00B251EC" w:rsidRPr="00A6090C" w:rsidRDefault="00B251EC"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Rédaction par les consultants d’une note de cadrage de l’évaluation qui présente la méthodologie, les objectifs, les questionnements, le plan de travail proposés ainsi que les outils utilisés pour l’évaluation (questionnaires, guides d’entretien éventuels). </w:t>
      </w:r>
    </w:p>
    <w:p w14:paraId="568D5E35" w14:textId="4A79C695" w:rsidR="003B59CD" w:rsidRDefault="00B251EC" w:rsidP="00BC3690">
      <w:pPr>
        <w:pStyle w:val="ListParagraph"/>
        <w:numPr>
          <w:ilvl w:val="0"/>
          <w:numId w:val="6"/>
        </w:numPr>
        <w:spacing w:after="0" w:line="276" w:lineRule="auto"/>
        <w:rPr>
          <w:rFonts w:ascii="Times New Roman" w:hAnsi="Times New Roman" w:cs="Times New Roman"/>
        </w:rPr>
      </w:pPr>
      <w:r w:rsidRPr="0001274E">
        <w:rPr>
          <w:rFonts w:ascii="Times New Roman" w:hAnsi="Times New Roman" w:cs="Times New Roman"/>
        </w:rPr>
        <w:t>Réunion de cadrage de l’évaluation avec l’ensemble du comité de pilotage de l’évaluation, et les consultants</w:t>
      </w:r>
      <w:r w:rsidR="0001274E">
        <w:rPr>
          <w:rFonts w:ascii="Times New Roman" w:hAnsi="Times New Roman" w:cs="Times New Roman"/>
        </w:rPr>
        <w:t xml:space="preserve">. </w:t>
      </w:r>
    </w:p>
    <w:p w14:paraId="49AB73B0" w14:textId="77777777" w:rsidR="0001274E" w:rsidRPr="0001274E" w:rsidRDefault="0001274E" w:rsidP="0001274E">
      <w:pPr>
        <w:pStyle w:val="ListParagraph"/>
        <w:spacing w:after="0" w:line="276" w:lineRule="auto"/>
        <w:rPr>
          <w:rFonts w:ascii="Times New Roman" w:hAnsi="Times New Roman" w:cs="Times New Roman"/>
        </w:rPr>
      </w:pPr>
    </w:p>
    <w:p w14:paraId="1050B5F9" w14:textId="3E38F6C3" w:rsidR="00B251EC" w:rsidRDefault="00B251EC" w:rsidP="00BC3690">
      <w:pPr>
        <w:pStyle w:val="ListParagraph"/>
        <w:numPr>
          <w:ilvl w:val="0"/>
          <w:numId w:val="7"/>
        </w:numPr>
        <w:spacing w:after="0" w:line="276" w:lineRule="auto"/>
        <w:rPr>
          <w:rFonts w:ascii="Times New Roman" w:hAnsi="Times New Roman" w:cs="Times New Roman"/>
          <w:b/>
          <w:bCs/>
        </w:rPr>
      </w:pPr>
      <w:r w:rsidRPr="00A6090C">
        <w:rPr>
          <w:rFonts w:ascii="Times New Roman" w:hAnsi="Times New Roman" w:cs="Times New Roman"/>
          <w:b/>
          <w:bCs/>
        </w:rPr>
        <w:t>Mission à Madagascar</w:t>
      </w:r>
    </w:p>
    <w:p w14:paraId="2A5F5C13" w14:textId="55CDFEC3" w:rsidR="001C34BA" w:rsidRDefault="001C34BA" w:rsidP="001C34BA">
      <w:pPr>
        <w:spacing w:after="0" w:line="276" w:lineRule="auto"/>
        <w:rPr>
          <w:rFonts w:ascii="Times New Roman" w:hAnsi="Times New Roman" w:cs="Times New Roman"/>
          <w:b/>
          <w:bCs/>
        </w:rPr>
      </w:pPr>
    </w:p>
    <w:p w14:paraId="5AB35BD3" w14:textId="78D0B84F" w:rsidR="001C34BA" w:rsidRPr="001C34BA" w:rsidRDefault="001C34BA" w:rsidP="001C34BA">
      <w:pPr>
        <w:spacing w:after="0" w:line="276" w:lineRule="auto"/>
        <w:rPr>
          <w:rFonts w:ascii="Times New Roman" w:hAnsi="Times New Roman" w:cs="Times New Roman"/>
        </w:rPr>
      </w:pPr>
      <w:r w:rsidRPr="34381485">
        <w:rPr>
          <w:rFonts w:ascii="Times New Roman" w:hAnsi="Times New Roman" w:cs="Times New Roman"/>
        </w:rPr>
        <w:t xml:space="preserve">Il est proposé que la mission d’évaluation dure </w:t>
      </w:r>
      <w:r w:rsidR="002E609D" w:rsidRPr="34381485">
        <w:rPr>
          <w:rFonts w:ascii="Times New Roman" w:hAnsi="Times New Roman" w:cs="Times New Roman"/>
        </w:rPr>
        <w:t xml:space="preserve">au moins </w:t>
      </w:r>
      <w:r w:rsidR="0001274E" w:rsidRPr="34381485">
        <w:rPr>
          <w:rFonts w:ascii="Times New Roman" w:hAnsi="Times New Roman" w:cs="Times New Roman"/>
        </w:rPr>
        <w:t>10</w:t>
      </w:r>
      <w:r w:rsidR="002E609D" w:rsidRPr="34381485">
        <w:rPr>
          <w:rFonts w:ascii="Times New Roman" w:hAnsi="Times New Roman" w:cs="Times New Roman"/>
        </w:rPr>
        <w:t xml:space="preserve"> jours</w:t>
      </w:r>
      <w:r w:rsidR="0047319B" w:rsidRPr="34381485">
        <w:rPr>
          <w:rFonts w:ascii="Times New Roman" w:hAnsi="Times New Roman" w:cs="Times New Roman"/>
        </w:rPr>
        <w:t>.</w:t>
      </w:r>
      <w:r w:rsidR="0084755A" w:rsidRPr="34381485">
        <w:rPr>
          <w:rFonts w:ascii="Times New Roman" w:hAnsi="Times New Roman" w:cs="Times New Roman"/>
        </w:rPr>
        <w:t xml:space="preserve"> Elle couvrira les </w:t>
      </w:r>
      <w:r w:rsidR="0001274E" w:rsidRPr="34381485">
        <w:rPr>
          <w:rFonts w:ascii="Times New Roman" w:hAnsi="Times New Roman" w:cs="Times New Roman"/>
        </w:rPr>
        <w:t xml:space="preserve">6 </w:t>
      </w:r>
      <w:r w:rsidR="00576EC4" w:rsidRPr="34381485">
        <w:rPr>
          <w:rFonts w:ascii="Times New Roman" w:hAnsi="Times New Roman" w:cs="Times New Roman"/>
        </w:rPr>
        <w:t>localités</w:t>
      </w:r>
      <w:r w:rsidR="0001274E" w:rsidRPr="34381485">
        <w:rPr>
          <w:rFonts w:ascii="Times New Roman" w:hAnsi="Times New Roman" w:cs="Times New Roman"/>
        </w:rPr>
        <w:t xml:space="preserve"> </w:t>
      </w:r>
      <w:r w:rsidR="002B6339" w:rsidRPr="34381485">
        <w:rPr>
          <w:rFonts w:ascii="Times New Roman" w:hAnsi="Times New Roman" w:cs="Times New Roman"/>
        </w:rPr>
        <w:t>du projet MITYMA</w:t>
      </w:r>
      <w:r w:rsidR="00226E06" w:rsidRPr="34381485">
        <w:rPr>
          <w:rFonts w:ascii="Times New Roman" w:hAnsi="Times New Roman" w:cs="Times New Roman"/>
        </w:rPr>
        <w:t xml:space="preserve">. Pour recueillir </w:t>
      </w:r>
      <w:r w:rsidR="00C2754B" w:rsidRPr="34381485">
        <w:rPr>
          <w:rFonts w:ascii="Times New Roman" w:hAnsi="Times New Roman" w:cs="Times New Roman"/>
        </w:rPr>
        <w:t>l</w:t>
      </w:r>
      <w:r w:rsidR="00226E06" w:rsidRPr="34381485">
        <w:rPr>
          <w:rFonts w:ascii="Times New Roman" w:hAnsi="Times New Roman" w:cs="Times New Roman"/>
        </w:rPr>
        <w:t xml:space="preserve">es données et </w:t>
      </w:r>
      <w:r w:rsidR="00C2754B" w:rsidRPr="34381485">
        <w:rPr>
          <w:rFonts w:ascii="Times New Roman" w:hAnsi="Times New Roman" w:cs="Times New Roman"/>
        </w:rPr>
        <w:t>l</w:t>
      </w:r>
      <w:r w:rsidR="00226E06" w:rsidRPr="34381485">
        <w:rPr>
          <w:rFonts w:ascii="Times New Roman" w:hAnsi="Times New Roman" w:cs="Times New Roman"/>
        </w:rPr>
        <w:t xml:space="preserve">es retours </w:t>
      </w:r>
      <w:r w:rsidR="00C2754B" w:rsidRPr="34381485">
        <w:rPr>
          <w:rFonts w:ascii="Times New Roman" w:hAnsi="Times New Roman" w:cs="Times New Roman"/>
        </w:rPr>
        <w:t>de la mission</w:t>
      </w:r>
      <w:r w:rsidR="00226E06" w:rsidRPr="34381485">
        <w:rPr>
          <w:rFonts w:ascii="Times New Roman" w:hAnsi="Times New Roman" w:cs="Times New Roman"/>
        </w:rPr>
        <w:t xml:space="preserve">, les actions suivantes seront menées </w:t>
      </w:r>
      <w:r w:rsidR="00C2754B" w:rsidRPr="34381485">
        <w:rPr>
          <w:rFonts w:ascii="Times New Roman" w:hAnsi="Times New Roman" w:cs="Times New Roman"/>
        </w:rPr>
        <w:t xml:space="preserve">par les consultants </w:t>
      </w:r>
      <w:r w:rsidR="00226E06" w:rsidRPr="34381485">
        <w:rPr>
          <w:rFonts w:ascii="Times New Roman" w:hAnsi="Times New Roman" w:cs="Times New Roman"/>
        </w:rPr>
        <w:t>:</w:t>
      </w:r>
      <w:r w:rsidR="002B6339" w:rsidRPr="34381485">
        <w:rPr>
          <w:rFonts w:ascii="Times New Roman" w:hAnsi="Times New Roman" w:cs="Times New Roman"/>
        </w:rPr>
        <w:t> </w:t>
      </w:r>
    </w:p>
    <w:p w14:paraId="05D13440" w14:textId="77777777" w:rsidR="005B1E69" w:rsidRPr="00A6090C" w:rsidRDefault="005B1E69" w:rsidP="005B1E69">
      <w:pPr>
        <w:pStyle w:val="ListParagraph"/>
        <w:spacing w:after="0" w:line="276" w:lineRule="auto"/>
        <w:rPr>
          <w:rFonts w:ascii="Times New Roman" w:hAnsi="Times New Roman" w:cs="Times New Roman"/>
          <w:b/>
          <w:bCs/>
        </w:rPr>
      </w:pPr>
    </w:p>
    <w:p w14:paraId="0527B60A" w14:textId="2FAD39A6" w:rsidR="00B251EC" w:rsidRPr="00A6090C" w:rsidRDefault="00C2754B"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Enquête auprès de</w:t>
      </w:r>
      <w:r w:rsidR="005571C5" w:rsidRPr="34381485">
        <w:rPr>
          <w:rFonts w:ascii="Times New Roman" w:hAnsi="Times New Roman" w:cs="Times New Roman"/>
        </w:rPr>
        <w:t xml:space="preserve"> l’ensemble des bénéficiaires directs du projet </w:t>
      </w:r>
      <w:r w:rsidR="00F73EAF" w:rsidRPr="34381485">
        <w:rPr>
          <w:rFonts w:ascii="Times New Roman" w:hAnsi="Times New Roman" w:cs="Times New Roman"/>
        </w:rPr>
        <w:t>(</w:t>
      </w:r>
      <w:r w:rsidR="002B6339" w:rsidRPr="34381485">
        <w:rPr>
          <w:rFonts w:ascii="Times New Roman" w:hAnsi="Times New Roman" w:cs="Times New Roman"/>
        </w:rPr>
        <w:t>familles directement soutenues par le programme)</w:t>
      </w:r>
      <w:r w:rsidR="00F73EAF" w:rsidRPr="34381485">
        <w:rPr>
          <w:rFonts w:ascii="Times New Roman" w:hAnsi="Times New Roman" w:cs="Times New Roman"/>
        </w:rPr>
        <w:t xml:space="preserve"> et </w:t>
      </w:r>
      <w:r w:rsidR="00F065F1" w:rsidRPr="34381485">
        <w:rPr>
          <w:rFonts w:ascii="Times New Roman" w:hAnsi="Times New Roman" w:cs="Times New Roman"/>
        </w:rPr>
        <w:t xml:space="preserve">consultation des </w:t>
      </w:r>
      <w:r w:rsidR="00F73EAF" w:rsidRPr="34381485">
        <w:rPr>
          <w:rFonts w:ascii="Times New Roman" w:hAnsi="Times New Roman" w:cs="Times New Roman"/>
        </w:rPr>
        <w:t>enfants</w:t>
      </w:r>
      <w:r w:rsidR="002B6339" w:rsidRPr="34381485">
        <w:rPr>
          <w:rFonts w:ascii="Times New Roman" w:hAnsi="Times New Roman" w:cs="Times New Roman"/>
        </w:rPr>
        <w:t xml:space="preserve"> et jeunes.</w:t>
      </w:r>
    </w:p>
    <w:p w14:paraId="5041BF3C" w14:textId="572841ED" w:rsidR="005571C5"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Entretiens individuels et de groupe à Madagascar avec les principales parties prenantes du programme (</w:t>
      </w:r>
      <w:r w:rsidR="00CF23EE">
        <w:rPr>
          <w:rFonts w:ascii="Times New Roman" w:hAnsi="Times New Roman" w:cs="Times New Roman"/>
        </w:rPr>
        <w:t>Equipes des PRF, AVSF, Président des fokontany, Représentant des jeunes, etc.)</w:t>
      </w:r>
      <w:r w:rsidRPr="00A6090C">
        <w:rPr>
          <w:rFonts w:ascii="Times New Roman" w:hAnsi="Times New Roman" w:cs="Times New Roman"/>
        </w:rPr>
        <w:t xml:space="preserve">; </w:t>
      </w:r>
    </w:p>
    <w:p w14:paraId="661199BC" w14:textId="511A612B" w:rsidR="00F73EAF" w:rsidRPr="00A6090C" w:rsidRDefault="00F73EAF" w:rsidP="00BC3690">
      <w:pPr>
        <w:pStyle w:val="ListParagraph"/>
        <w:numPr>
          <w:ilvl w:val="0"/>
          <w:numId w:val="6"/>
        </w:numPr>
        <w:spacing w:after="0" w:line="276" w:lineRule="auto"/>
        <w:rPr>
          <w:rFonts w:ascii="Times New Roman" w:hAnsi="Times New Roman" w:cs="Times New Roman"/>
        </w:rPr>
      </w:pPr>
      <w:r>
        <w:rPr>
          <w:rFonts w:ascii="Times New Roman" w:hAnsi="Times New Roman" w:cs="Times New Roman"/>
        </w:rPr>
        <w:t xml:space="preserve">Visite des </w:t>
      </w:r>
      <w:r w:rsidR="00CF23EE">
        <w:rPr>
          <w:rFonts w:ascii="Times New Roman" w:hAnsi="Times New Roman" w:cs="Times New Roman"/>
        </w:rPr>
        <w:t>6 Programmes de Renforcement de la Famille ;</w:t>
      </w:r>
    </w:p>
    <w:p w14:paraId="235DF330" w14:textId="39990D6C" w:rsidR="007572D5" w:rsidRDefault="005571C5" w:rsidP="00BC3690">
      <w:pPr>
        <w:pStyle w:val="ListParagraph"/>
        <w:numPr>
          <w:ilvl w:val="0"/>
          <w:numId w:val="6"/>
        </w:numPr>
        <w:spacing w:after="0" w:line="276" w:lineRule="auto"/>
        <w:rPr>
          <w:rFonts w:ascii="Times New Roman" w:hAnsi="Times New Roman" w:cs="Times New Roman"/>
        </w:rPr>
      </w:pPr>
      <w:r w:rsidRPr="00CF23EE">
        <w:rPr>
          <w:rFonts w:ascii="Times New Roman" w:hAnsi="Times New Roman" w:cs="Times New Roman"/>
        </w:rPr>
        <w:t>Restitutions à chaud à l’issue de la mission</w:t>
      </w:r>
      <w:r w:rsidR="00CF23EE">
        <w:rPr>
          <w:rFonts w:ascii="Times New Roman" w:hAnsi="Times New Roman" w:cs="Times New Roman"/>
        </w:rPr>
        <w:t>.</w:t>
      </w:r>
    </w:p>
    <w:p w14:paraId="42C9DBF2" w14:textId="77777777" w:rsidR="0035759C" w:rsidRDefault="0035759C" w:rsidP="005B30E4">
      <w:pPr>
        <w:spacing w:after="0" w:line="276" w:lineRule="auto"/>
        <w:rPr>
          <w:rFonts w:ascii="Times New Roman" w:hAnsi="Times New Roman" w:cs="Times New Roman"/>
        </w:rPr>
      </w:pPr>
    </w:p>
    <w:p w14:paraId="39861CED" w14:textId="4FE45A78" w:rsidR="0041449F" w:rsidRDefault="005571C5" w:rsidP="005B30E4">
      <w:pPr>
        <w:spacing w:after="0" w:line="276" w:lineRule="auto"/>
        <w:rPr>
          <w:rFonts w:ascii="Times New Roman" w:hAnsi="Times New Roman" w:cs="Times New Roman"/>
        </w:rPr>
      </w:pPr>
      <w:r w:rsidRPr="00A6090C">
        <w:rPr>
          <w:rFonts w:ascii="Times New Roman" w:hAnsi="Times New Roman" w:cs="Times New Roman"/>
        </w:rPr>
        <w:t xml:space="preserve">Les consultants sont invités à </w:t>
      </w:r>
      <w:r w:rsidRPr="00E27254">
        <w:rPr>
          <w:rFonts w:ascii="Times New Roman" w:hAnsi="Times New Roman" w:cs="Times New Roman"/>
        </w:rPr>
        <w:t xml:space="preserve">consulter le </w:t>
      </w:r>
      <w:hyperlink r:id="rId14" w:history="1">
        <w:r w:rsidRPr="00BC6D92">
          <w:rPr>
            <w:rStyle w:val="Hyperlink"/>
            <w:rFonts w:ascii="Times New Roman" w:hAnsi="Times New Roman" w:cs="Times New Roman"/>
            <w:color w:val="auto"/>
            <w:u w:val="none"/>
          </w:rPr>
          <w:t xml:space="preserve">site du </w:t>
        </w:r>
        <w:r w:rsidR="00995FD2" w:rsidRPr="00BC6D92">
          <w:rPr>
            <w:rStyle w:val="Hyperlink"/>
            <w:rFonts w:ascii="Times New Roman" w:hAnsi="Times New Roman" w:cs="Times New Roman"/>
            <w:color w:val="auto"/>
            <w:u w:val="none"/>
          </w:rPr>
          <w:t>ministère de l’Europe</w:t>
        </w:r>
        <w:r w:rsidRPr="00BC6D92">
          <w:rPr>
            <w:rStyle w:val="Hyperlink"/>
            <w:rFonts w:ascii="Times New Roman" w:hAnsi="Times New Roman" w:cs="Times New Roman"/>
            <w:color w:val="auto"/>
            <w:u w:val="none"/>
          </w:rPr>
          <w:t xml:space="preserve"> et des Affaires étrangères</w:t>
        </w:r>
      </w:hyperlink>
      <w:r w:rsidR="00BC6D92" w:rsidRPr="00BC6D92">
        <w:rPr>
          <w:rStyle w:val="Hyperlink"/>
          <w:rFonts w:ascii="Times New Roman" w:hAnsi="Times New Roman" w:cs="Times New Roman"/>
          <w:color w:val="auto"/>
          <w:u w:val="none"/>
        </w:rPr>
        <w:t xml:space="preserve"> </w:t>
      </w:r>
      <w:r w:rsidRPr="00E27254">
        <w:rPr>
          <w:rFonts w:ascii="Times New Roman" w:hAnsi="Times New Roman" w:cs="Times New Roman"/>
        </w:rPr>
        <w:t xml:space="preserve">et à estimer les risques sécuritaires. En connaissance du contexte, ils s’organisent pour pouvoir se rendre </w:t>
      </w:r>
      <w:r w:rsidRPr="00A6090C">
        <w:rPr>
          <w:rFonts w:ascii="Times New Roman" w:hAnsi="Times New Roman" w:cs="Times New Roman"/>
        </w:rPr>
        <w:t>sur les sites. Les consultants sont seuls responsables de leur sécurité.</w:t>
      </w:r>
    </w:p>
    <w:p w14:paraId="17FE9C32" w14:textId="77777777" w:rsidR="0041449F" w:rsidRPr="00A6090C" w:rsidRDefault="0041449F" w:rsidP="005B30E4">
      <w:pPr>
        <w:spacing w:after="0" w:line="276" w:lineRule="auto"/>
        <w:rPr>
          <w:rFonts w:ascii="Times New Roman" w:hAnsi="Times New Roman" w:cs="Times New Roman"/>
        </w:rPr>
      </w:pPr>
    </w:p>
    <w:p w14:paraId="0E4D342E" w14:textId="55079F57" w:rsidR="005571C5" w:rsidRDefault="005571C5" w:rsidP="00BC3690">
      <w:pPr>
        <w:pStyle w:val="ListParagraph"/>
        <w:numPr>
          <w:ilvl w:val="0"/>
          <w:numId w:val="7"/>
        </w:numPr>
        <w:spacing w:after="0" w:line="276" w:lineRule="auto"/>
        <w:rPr>
          <w:rFonts w:ascii="Times New Roman" w:hAnsi="Times New Roman" w:cs="Times New Roman"/>
          <w:b/>
          <w:bCs/>
        </w:rPr>
      </w:pPr>
      <w:r w:rsidRPr="00A6090C">
        <w:rPr>
          <w:rFonts w:ascii="Times New Roman" w:hAnsi="Times New Roman" w:cs="Times New Roman"/>
          <w:b/>
          <w:bCs/>
        </w:rPr>
        <w:t>Rédaction du rapport provisoire et restitutions</w:t>
      </w:r>
    </w:p>
    <w:p w14:paraId="2078B0F0" w14:textId="77777777" w:rsidR="0035759C" w:rsidRPr="00A6090C" w:rsidRDefault="0035759C" w:rsidP="0035759C">
      <w:pPr>
        <w:pStyle w:val="ListParagraph"/>
        <w:spacing w:after="0" w:line="276" w:lineRule="auto"/>
        <w:rPr>
          <w:rFonts w:ascii="Times New Roman" w:hAnsi="Times New Roman" w:cs="Times New Roman"/>
          <w:b/>
          <w:bCs/>
        </w:rPr>
      </w:pPr>
    </w:p>
    <w:p w14:paraId="3BF2573D" w14:textId="23405C60"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Rédaction du rapport provisoire de l’évaluation et d’une synthèse par l’équipe de consultants ;</w:t>
      </w:r>
    </w:p>
    <w:p w14:paraId="765C021C" w14:textId="5752D6B4"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Restitution en présence du comité de pilotage de l’évaluation</w:t>
      </w:r>
      <w:r w:rsidR="00CF23EE">
        <w:rPr>
          <w:rFonts w:ascii="Times New Roman" w:hAnsi="Times New Roman" w:cs="Times New Roman"/>
        </w:rPr>
        <w:t>.</w:t>
      </w:r>
    </w:p>
    <w:p w14:paraId="67D9614A" w14:textId="77777777" w:rsidR="003B59CD" w:rsidRPr="00A6090C" w:rsidRDefault="003B59CD" w:rsidP="005B30E4">
      <w:pPr>
        <w:pStyle w:val="ListParagraph"/>
        <w:spacing w:after="0" w:line="276" w:lineRule="auto"/>
        <w:rPr>
          <w:rFonts w:ascii="Times New Roman" w:hAnsi="Times New Roman" w:cs="Times New Roman"/>
        </w:rPr>
      </w:pPr>
    </w:p>
    <w:p w14:paraId="67655AC4" w14:textId="668563DC" w:rsidR="005571C5" w:rsidRDefault="005571C5" w:rsidP="00BC3690">
      <w:pPr>
        <w:pStyle w:val="ListParagraph"/>
        <w:numPr>
          <w:ilvl w:val="0"/>
          <w:numId w:val="7"/>
        </w:numPr>
        <w:spacing w:after="0" w:line="276" w:lineRule="auto"/>
        <w:rPr>
          <w:rFonts w:ascii="Times New Roman" w:hAnsi="Times New Roman" w:cs="Times New Roman"/>
          <w:b/>
          <w:bCs/>
        </w:rPr>
      </w:pPr>
      <w:r w:rsidRPr="00A6090C">
        <w:rPr>
          <w:rFonts w:ascii="Times New Roman" w:hAnsi="Times New Roman" w:cs="Times New Roman"/>
          <w:b/>
          <w:bCs/>
        </w:rPr>
        <w:t>Finalisation des analyses et rendu du rapport final</w:t>
      </w:r>
    </w:p>
    <w:p w14:paraId="2654EC6E" w14:textId="77777777" w:rsidR="00BF11BE" w:rsidRPr="00A6090C" w:rsidRDefault="00BF11BE" w:rsidP="00BF11BE">
      <w:pPr>
        <w:pStyle w:val="ListParagraph"/>
        <w:spacing w:after="0" w:line="276" w:lineRule="auto"/>
        <w:rPr>
          <w:rFonts w:ascii="Times New Roman" w:hAnsi="Times New Roman" w:cs="Times New Roman"/>
          <w:b/>
          <w:bCs/>
        </w:rPr>
      </w:pPr>
    </w:p>
    <w:p w14:paraId="2809C7D1" w14:textId="3CE66528"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Rédaction du rapport final d’évaluation et d’une synthèse par l’équipe de consultants sur la base des éléments complémentaires et remarques faites lors des restitutions provisoires, ainsi que sur la base de commentaires écrits apportés ; </w:t>
      </w:r>
    </w:p>
    <w:p w14:paraId="35464E4E" w14:textId="5AFF063F" w:rsidR="002F6A1F"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Restitution finale</w:t>
      </w:r>
      <w:r w:rsidR="00767AC5">
        <w:rPr>
          <w:rFonts w:ascii="Times New Roman" w:hAnsi="Times New Roman" w:cs="Times New Roman"/>
        </w:rPr>
        <w:t xml:space="preserve"> sur la base du rapport final</w:t>
      </w:r>
    </w:p>
    <w:p w14:paraId="20E53AEB" w14:textId="745F1367" w:rsidR="005571C5" w:rsidRPr="00A6090C" w:rsidRDefault="005571C5" w:rsidP="005B30E4">
      <w:pPr>
        <w:spacing w:after="0" w:line="276" w:lineRule="auto"/>
        <w:rPr>
          <w:rFonts w:ascii="Times New Roman" w:hAnsi="Times New Roman" w:cs="Times New Roman"/>
        </w:rPr>
      </w:pPr>
    </w:p>
    <w:p w14:paraId="7E785AD0" w14:textId="20212FDB" w:rsidR="005571C5" w:rsidRPr="00A6090C" w:rsidRDefault="005571C5" w:rsidP="00494869">
      <w:pPr>
        <w:pStyle w:val="Heading3"/>
      </w:pPr>
      <w:bookmarkStart w:id="20" w:name="_Toc80715468"/>
      <w:bookmarkStart w:id="21" w:name="_Toc779436688"/>
      <w:r>
        <w:t>Restitutions et rapports attendus</w:t>
      </w:r>
      <w:bookmarkEnd w:id="20"/>
      <w:bookmarkEnd w:id="21"/>
    </w:p>
    <w:p w14:paraId="3435B7E1" w14:textId="77777777" w:rsidR="005571C5" w:rsidRPr="00A6090C" w:rsidRDefault="005571C5" w:rsidP="005B30E4">
      <w:pPr>
        <w:pStyle w:val="ListParagraph"/>
        <w:spacing w:after="0" w:line="276" w:lineRule="auto"/>
        <w:ind w:left="1080"/>
        <w:rPr>
          <w:rFonts w:ascii="Times New Roman" w:hAnsi="Times New Roman" w:cs="Times New Roman"/>
          <w:b/>
          <w:bCs/>
        </w:rPr>
      </w:pPr>
    </w:p>
    <w:p w14:paraId="5BE8834B" w14:textId="57E3AAAE" w:rsidR="005571C5" w:rsidRDefault="005571C5" w:rsidP="00BC3690">
      <w:pPr>
        <w:pStyle w:val="ListParagraph"/>
        <w:numPr>
          <w:ilvl w:val="0"/>
          <w:numId w:val="8"/>
        </w:numPr>
        <w:spacing w:after="0" w:line="276" w:lineRule="auto"/>
        <w:rPr>
          <w:rFonts w:ascii="Times New Roman" w:hAnsi="Times New Roman" w:cs="Times New Roman"/>
          <w:b/>
          <w:bCs/>
        </w:rPr>
      </w:pPr>
      <w:r w:rsidRPr="00A6090C">
        <w:rPr>
          <w:rFonts w:ascii="Times New Roman" w:hAnsi="Times New Roman" w:cs="Times New Roman"/>
          <w:b/>
          <w:bCs/>
        </w:rPr>
        <w:t>Rapports attendus</w:t>
      </w:r>
    </w:p>
    <w:p w14:paraId="5417AC20" w14:textId="77777777" w:rsidR="00A60B4E" w:rsidRPr="00A6090C" w:rsidRDefault="00A60B4E" w:rsidP="00A60B4E">
      <w:pPr>
        <w:pStyle w:val="ListParagraph"/>
        <w:spacing w:after="0" w:line="276" w:lineRule="auto"/>
        <w:rPr>
          <w:rFonts w:ascii="Times New Roman" w:hAnsi="Times New Roman" w:cs="Times New Roman"/>
          <w:b/>
          <w:bCs/>
        </w:rPr>
      </w:pPr>
    </w:p>
    <w:p w14:paraId="6E85F523" w14:textId="7455C085" w:rsidR="005571C5" w:rsidRPr="00A6090C" w:rsidRDefault="005571C5" w:rsidP="005B30E4">
      <w:pPr>
        <w:spacing w:after="0" w:line="276" w:lineRule="auto"/>
        <w:rPr>
          <w:rFonts w:ascii="Times New Roman" w:hAnsi="Times New Roman" w:cs="Times New Roman"/>
        </w:rPr>
      </w:pPr>
      <w:r w:rsidRPr="00A6090C">
        <w:rPr>
          <w:rFonts w:ascii="Times New Roman" w:hAnsi="Times New Roman" w:cs="Times New Roman"/>
        </w:rPr>
        <w:t xml:space="preserve">Les documents attendus sont : </w:t>
      </w:r>
    </w:p>
    <w:p w14:paraId="18C7B677" w14:textId="3B305794"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Une note de cadrage en français.</w:t>
      </w:r>
    </w:p>
    <w:p w14:paraId="489C9F4F" w14:textId="4E241252" w:rsidR="005571C5" w:rsidRPr="00E27254"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Un rapport provisoire en français</w:t>
      </w:r>
      <w:r w:rsidR="007E3B95">
        <w:rPr>
          <w:rFonts w:ascii="Times New Roman" w:hAnsi="Times New Roman" w:cs="Times New Roman"/>
        </w:rPr>
        <w:t xml:space="preserve"> incluant </w:t>
      </w:r>
      <w:r w:rsidR="00AD3573">
        <w:rPr>
          <w:rFonts w:ascii="Times New Roman" w:hAnsi="Times New Roman" w:cs="Times New Roman"/>
        </w:rPr>
        <w:t xml:space="preserve">a minima </w:t>
      </w:r>
      <w:r w:rsidR="007E3B95">
        <w:rPr>
          <w:rFonts w:ascii="Times New Roman" w:hAnsi="Times New Roman" w:cs="Times New Roman"/>
        </w:rPr>
        <w:t>sommaire, liste des acronymes,</w:t>
      </w:r>
      <w:r w:rsidR="00E27254">
        <w:rPr>
          <w:rFonts w:ascii="Times New Roman" w:hAnsi="Times New Roman" w:cs="Times New Roman"/>
        </w:rPr>
        <w:t xml:space="preserve"> </w:t>
      </w:r>
      <w:r w:rsidRPr="00A6090C">
        <w:rPr>
          <w:rFonts w:ascii="Times New Roman" w:hAnsi="Times New Roman" w:cs="Times New Roman"/>
        </w:rPr>
        <w:t>synthèse exécutive de 2-3 pages maximum</w:t>
      </w:r>
      <w:r w:rsidR="007E3B95">
        <w:rPr>
          <w:rFonts w:ascii="Times New Roman" w:hAnsi="Times New Roman" w:cs="Times New Roman"/>
        </w:rPr>
        <w:t>, méthodologie, bilan global, résultats et réponses aux questions posées, conclusion</w:t>
      </w:r>
      <w:r w:rsidR="00AD3573">
        <w:rPr>
          <w:rFonts w:ascii="Times New Roman" w:hAnsi="Times New Roman" w:cs="Times New Roman"/>
        </w:rPr>
        <w:t xml:space="preserve"> avec appréciation des consultants, forces et faiblesses du projet, et recommandations priorisées.</w:t>
      </w:r>
      <w:r w:rsidR="00AD3573" w:rsidRPr="00AD3573">
        <w:rPr>
          <w:rFonts w:ascii="Times New Roman" w:hAnsi="Times New Roman" w:cs="Times New Roman"/>
        </w:rPr>
        <w:t xml:space="preserve"> Le</w:t>
      </w:r>
      <w:r w:rsidRPr="00E27254">
        <w:rPr>
          <w:rFonts w:ascii="Times New Roman" w:hAnsi="Times New Roman" w:cs="Times New Roman"/>
        </w:rPr>
        <w:t xml:space="preserve"> comité de pilotage de l’évaluation dispose ensuite du droit d’émettre ses commentaires et observations ; </w:t>
      </w:r>
    </w:p>
    <w:p w14:paraId="786768FF" w14:textId="577DECFC" w:rsidR="005571C5" w:rsidRPr="00A6090C" w:rsidRDefault="005571C5"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Un rapport final définitif dans lequel sont intégrés les commentaires/remarques issus des échanges et discussions avec le comité de pilotage de l’évaluation et une synthèse exécutive de 2-3 pages maximum</w:t>
      </w:r>
      <w:r w:rsidR="53E80DAC" w:rsidRPr="34381485">
        <w:rPr>
          <w:rFonts w:ascii="Times New Roman" w:hAnsi="Times New Roman" w:cs="Times New Roman"/>
        </w:rPr>
        <w:t xml:space="preserve">, ainsi qu’une analyse du projet basée sur la checklist du Groupe Enfance (en Annexe de ces TDRs). </w:t>
      </w:r>
    </w:p>
    <w:p w14:paraId="37217F0B" w14:textId="5BD9BB5F" w:rsidR="005571C5" w:rsidRPr="00A6090C" w:rsidRDefault="005571C5" w:rsidP="005B30E4">
      <w:pPr>
        <w:spacing w:after="0" w:line="276" w:lineRule="auto"/>
        <w:rPr>
          <w:rFonts w:ascii="Times New Roman" w:hAnsi="Times New Roman" w:cs="Times New Roman"/>
        </w:rPr>
      </w:pPr>
    </w:p>
    <w:p w14:paraId="4AF61CCE" w14:textId="5C14C693" w:rsidR="005571C5" w:rsidRDefault="005571C5" w:rsidP="00BC3690">
      <w:pPr>
        <w:pStyle w:val="ListParagraph"/>
        <w:numPr>
          <w:ilvl w:val="0"/>
          <w:numId w:val="8"/>
        </w:numPr>
        <w:spacing w:after="0" w:line="276" w:lineRule="auto"/>
        <w:rPr>
          <w:rFonts w:ascii="Times New Roman" w:hAnsi="Times New Roman" w:cs="Times New Roman"/>
          <w:b/>
          <w:bCs/>
        </w:rPr>
      </w:pPr>
      <w:r w:rsidRPr="00A6090C">
        <w:rPr>
          <w:rFonts w:ascii="Times New Roman" w:hAnsi="Times New Roman" w:cs="Times New Roman"/>
          <w:b/>
          <w:bCs/>
        </w:rPr>
        <w:t>Restitutions prévues</w:t>
      </w:r>
    </w:p>
    <w:p w14:paraId="2412D7C9" w14:textId="77777777" w:rsidR="00553AB8" w:rsidRPr="00A6090C" w:rsidRDefault="00553AB8" w:rsidP="00553AB8">
      <w:pPr>
        <w:pStyle w:val="ListParagraph"/>
        <w:spacing w:after="0" w:line="276" w:lineRule="auto"/>
        <w:rPr>
          <w:rFonts w:ascii="Times New Roman" w:hAnsi="Times New Roman" w:cs="Times New Roman"/>
          <w:b/>
          <w:bCs/>
        </w:rPr>
      </w:pPr>
    </w:p>
    <w:p w14:paraId="11F7D1F0" w14:textId="77777777" w:rsidR="005571C5" w:rsidRPr="00A6090C" w:rsidRDefault="005571C5" w:rsidP="005B30E4">
      <w:pPr>
        <w:spacing w:after="0" w:line="276" w:lineRule="auto"/>
        <w:rPr>
          <w:rFonts w:ascii="Times New Roman" w:hAnsi="Times New Roman" w:cs="Times New Roman"/>
        </w:rPr>
      </w:pPr>
      <w:r w:rsidRPr="00A6090C">
        <w:rPr>
          <w:rFonts w:ascii="Times New Roman" w:hAnsi="Times New Roman" w:cs="Times New Roman"/>
        </w:rPr>
        <w:t xml:space="preserve">Les restitutions prévues sont : </w:t>
      </w:r>
    </w:p>
    <w:p w14:paraId="7BF3641E" w14:textId="36F3D111"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Une restitution à chaud à l’issue de la mission (Madagascar) auprès des équipes locales </w:t>
      </w:r>
    </w:p>
    <w:p w14:paraId="6902A711" w14:textId="6E2A259B" w:rsidR="005571C5" w:rsidRPr="00A6090C"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Une restitution provisoire après envoi du rapport provisoire</w:t>
      </w:r>
      <w:r w:rsidR="00913049">
        <w:rPr>
          <w:rFonts w:ascii="Times New Roman" w:hAnsi="Times New Roman" w:cs="Times New Roman"/>
        </w:rPr>
        <w:t>,</w:t>
      </w:r>
      <w:r w:rsidR="00854662">
        <w:rPr>
          <w:rFonts w:ascii="Times New Roman" w:hAnsi="Times New Roman" w:cs="Times New Roman"/>
        </w:rPr>
        <w:t xml:space="preserve"> </w:t>
      </w:r>
      <w:r w:rsidR="001B6E77">
        <w:rPr>
          <w:rFonts w:ascii="Times New Roman" w:hAnsi="Times New Roman" w:cs="Times New Roman"/>
        </w:rPr>
        <w:t>en présence du comité de pilotage de l’évaluation</w:t>
      </w:r>
      <w:r w:rsidRPr="00A6090C">
        <w:rPr>
          <w:rFonts w:ascii="Times New Roman" w:hAnsi="Times New Roman" w:cs="Times New Roman"/>
        </w:rPr>
        <w:t xml:space="preserve"> </w:t>
      </w:r>
    </w:p>
    <w:p w14:paraId="4058047D" w14:textId="41A62768" w:rsidR="001A7128" w:rsidRPr="00A22E68" w:rsidRDefault="005571C5"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Une restitution finale après envoi du rapport final</w:t>
      </w:r>
    </w:p>
    <w:p w14:paraId="360C636E" w14:textId="4497F0B9" w:rsidR="005571C5" w:rsidRPr="00A6090C" w:rsidRDefault="005571C5" w:rsidP="005B30E4">
      <w:pPr>
        <w:spacing w:after="0" w:line="276" w:lineRule="auto"/>
        <w:rPr>
          <w:rFonts w:ascii="Times New Roman" w:hAnsi="Times New Roman" w:cs="Times New Roman"/>
        </w:rPr>
      </w:pPr>
    </w:p>
    <w:p w14:paraId="13FABACF" w14:textId="79E16635" w:rsidR="005571C5" w:rsidRDefault="005571C5" w:rsidP="00494869">
      <w:pPr>
        <w:pStyle w:val="Heading3"/>
      </w:pPr>
      <w:bookmarkStart w:id="22" w:name="_Toc80715469"/>
      <w:bookmarkStart w:id="23" w:name="_Toc1549655778"/>
      <w:r>
        <w:t>Comité de pilotage de l’évaluation</w:t>
      </w:r>
      <w:bookmarkEnd w:id="22"/>
      <w:bookmarkEnd w:id="23"/>
    </w:p>
    <w:p w14:paraId="571AEFDF" w14:textId="77777777" w:rsidR="00E62581" w:rsidRPr="00A6090C" w:rsidRDefault="00E62581" w:rsidP="00E62581">
      <w:pPr>
        <w:pStyle w:val="ListParagraph"/>
        <w:spacing w:after="0" w:line="276" w:lineRule="auto"/>
        <w:ind w:left="1080"/>
        <w:rPr>
          <w:rFonts w:ascii="Times New Roman" w:hAnsi="Times New Roman" w:cs="Times New Roman"/>
          <w:b/>
          <w:bCs/>
          <w:color w:val="2F5496" w:themeColor="accent1" w:themeShade="BF"/>
        </w:rPr>
      </w:pPr>
    </w:p>
    <w:p w14:paraId="19A41E97" w14:textId="791C1AFF" w:rsidR="00BF0159" w:rsidRDefault="005571C5" w:rsidP="005B30E4">
      <w:pPr>
        <w:spacing w:after="0" w:line="276" w:lineRule="auto"/>
        <w:rPr>
          <w:rFonts w:ascii="Times New Roman" w:hAnsi="Times New Roman" w:cs="Times New Roman"/>
        </w:rPr>
      </w:pPr>
      <w:r w:rsidRPr="00A6090C">
        <w:rPr>
          <w:rFonts w:ascii="Times New Roman" w:hAnsi="Times New Roman" w:cs="Times New Roman"/>
        </w:rPr>
        <w:t xml:space="preserve">Le comité de pilotage du projet </w:t>
      </w:r>
      <w:r w:rsidR="00A22E68" w:rsidRPr="00A6090C">
        <w:rPr>
          <w:rFonts w:ascii="Times New Roman" w:hAnsi="Times New Roman" w:cs="Times New Roman"/>
        </w:rPr>
        <w:t>aura la charge</w:t>
      </w:r>
      <w:r w:rsidRPr="00A6090C">
        <w:rPr>
          <w:rFonts w:ascii="Times New Roman" w:hAnsi="Times New Roman" w:cs="Times New Roman"/>
        </w:rPr>
        <w:t xml:space="preserve"> du suivi de l’évaluation. </w:t>
      </w:r>
    </w:p>
    <w:p w14:paraId="6448D676" w14:textId="77777777" w:rsidR="00BF0159" w:rsidRDefault="00BF0159" w:rsidP="005B30E4">
      <w:pPr>
        <w:spacing w:after="0" w:line="276" w:lineRule="auto"/>
        <w:rPr>
          <w:rFonts w:ascii="Times New Roman" w:hAnsi="Times New Roman" w:cs="Times New Roman"/>
        </w:rPr>
      </w:pPr>
    </w:p>
    <w:p w14:paraId="1CC0E75E" w14:textId="377C7910" w:rsidR="00BF0159" w:rsidRDefault="00BF0159" w:rsidP="005B30E4">
      <w:pPr>
        <w:spacing w:after="0" w:line="276" w:lineRule="auto"/>
        <w:rPr>
          <w:rFonts w:ascii="Times New Roman" w:hAnsi="Times New Roman" w:cs="Times New Roman"/>
        </w:rPr>
      </w:pPr>
      <w:r w:rsidRPr="34381485">
        <w:rPr>
          <w:rFonts w:ascii="Times New Roman" w:hAnsi="Times New Roman" w:cs="Times New Roman"/>
        </w:rPr>
        <w:t>Il est composé d</w:t>
      </w:r>
      <w:r w:rsidR="00917126" w:rsidRPr="34381485">
        <w:rPr>
          <w:rFonts w:ascii="Times New Roman" w:hAnsi="Times New Roman" w:cs="Times New Roman"/>
        </w:rPr>
        <w:t>e la Directrice Nationale de SOS VE Madagascar, de la Directrice des Programmes Internationaux de SOS VE France, du</w:t>
      </w:r>
      <w:r w:rsidR="00A22E68" w:rsidRPr="34381485">
        <w:rPr>
          <w:rFonts w:ascii="Times New Roman" w:hAnsi="Times New Roman" w:cs="Times New Roman"/>
        </w:rPr>
        <w:t xml:space="preserve"> Directeur Grand Sud de SOS VE Madagascar</w:t>
      </w:r>
      <w:r w:rsidR="002E5DF2" w:rsidRPr="34381485">
        <w:rPr>
          <w:rFonts w:ascii="Times New Roman" w:hAnsi="Times New Roman" w:cs="Times New Roman"/>
        </w:rPr>
        <w:t>,</w:t>
      </w:r>
      <w:r w:rsidR="00576EC4" w:rsidRPr="34381485">
        <w:rPr>
          <w:rFonts w:ascii="Times New Roman" w:hAnsi="Times New Roman" w:cs="Times New Roman"/>
        </w:rPr>
        <w:t xml:space="preserve"> de la Directrice des Partenariats de SOS VE Madagascar, de la Responsable Suivi Evaluation Nationale de SOS VE Madagascar, du</w:t>
      </w:r>
      <w:r w:rsidR="00A22E68" w:rsidRPr="34381485">
        <w:rPr>
          <w:rFonts w:ascii="Times New Roman" w:hAnsi="Times New Roman" w:cs="Times New Roman"/>
        </w:rPr>
        <w:t xml:space="preserve"> chargé de suivi </w:t>
      </w:r>
      <w:r w:rsidR="00917126" w:rsidRPr="34381485">
        <w:rPr>
          <w:rFonts w:ascii="Times New Roman" w:hAnsi="Times New Roman" w:cs="Times New Roman"/>
        </w:rPr>
        <w:t>MITYMA et</w:t>
      </w:r>
      <w:r w:rsidR="00B17FB4" w:rsidRPr="34381485">
        <w:rPr>
          <w:rFonts w:ascii="Times New Roman" w:hAnsi="Times New Roman" w:cs="Times New Roman"/>
        </w:rPr>
        <w:t xml:space="preserve"> du responsable de programmes internationaux de SOS </w:t>
      </w:r>
      <w:r w:rsidR="00917126" w:rsidRPr="34381485">
        <w:rPr>
          <w:rFonts w:ascii="Times New Roman" w:hAnsi="Times New Roman" w:cs="Times New Roman"/>
        </w:rPr>
        <w:t>France. </w:t>
      </w:r>
      <w:r w:rsidR="00F71A40" w:rsidRPr="34381485">
        <w:rPr>
          <w:rFonts w:ascii="Times New Roman" w:hAnsi="Times New Roman" w:cs="Times New Roman"/>
        </w:rPr>
        <w:t xml:space="preserve"> </w:t>
      </w:r>
    </w:p>
    <w:p w14:paraId="47F4EA6C" w14:textId="0433DA5B" w:rsidR="00BF0159" w:rsidRDefault="00BF0159" w:rsidP="005B30E4">
      <w:pPr>
        <w:spacing w:after="0" w:line="276" w:lineRule="auto"/>
        <w:rPr>
          <w:rFonts w:ascii="Times New Roman" w:hAnsi="Times New Roman" w:cs="Times New Roman"/>
        </w:rPr>
      </w:pPr>
    </w:p>
    <w:p w14:paraId="544C8E4E" w14:textId="6E72BB69" w:rsidR="00144660" w:rsidRDefault="00144660" w:rsidP="005B30E4">
      <w:pPr>
        <w:spacing w:after="0" w:line="276" w:lineRule="auto"/>
        <w:rPr>
          <w:rFonts w:ascii="Times New Roman" w:hAnsi="Times New Roman" w:cs="Times New Roman"/>
        </w:rPr>
      </w:pPr>
      <w:r>
        <w:rPr>
          <w:rFonts w:ascii="Times New Roman" w:hAnsi="Times New Roman" w:cs="Times New Roman"/>
        </w:rPr>
        <w:t xml:space="preserve">Il sera consulté à chaque étape de l’évaluation. Il sera associé notamment à la sélection des consultants et sera invité à réagir sur les différents rapports. </w:t>
      </w:r>
    </w:p>
    <w:p w14:paraId="1AABE7CB" w14:textId="34057D1B" w:rsidR="008E2203" w:rsidRDefault="008E2203" w:rsidP="4B637081">
      <w:pPr>
        <w:spacing w:after="0" w:line="276" w:lineRule="auto"/>
        <w:rPr>
          <w:rFonts w:ascii="Times New Roman" w:hAnsi="Times New Roman" w:cs="Times New Roman"/>
        </w:rPr>
      </w:pPr>
    </w:p>
    <w:p w14:paraId="56AEBC46" w14:textId="0879B974" w:rsidR="005571C5" w:rsidRPr="00A6090C" w:rsidRDefault="005571C5" w:rsidP="005B30E4">
      <w:pPr>
        <w:spacing w:after="0" w:line="276" w:lineRule="auto"/>
        <w:rPr>
          <w:rFonts w:ascii="Times New Roman" w:hAnsi="Times New Roman" w:cs="Times New Roman"/>
        </w:rPr>
      </w:pPr>
    </w:p>
    <w:p w14:paraId="40CC3975" w14:textId="357F9943" w:rsidR="005571C5" w:rsidRPr="00A6090C" w:rsidRDefault="005571C5" w:rsidP="00494869">
      <w:pPr>
        <w:pStyle w:val="Heading2"/>
      </w:pPr>
      <w:bookmarkStart w:id="24" w:name="_Toc80715470"/>
      <w:bookmarkStart w:id="25" w:name="_Toc1789462478"/>
      <w:r>
        <w:t>Moyens</w:t>
      </w:r>
      <w:bookmarkEnd w:id="24"/>
      <w:bookmarkEnd w:id="25"/>
    </w:p>
    <w:p w14:paraId="7B276E16" w14:textId="77777777" w:rsidR="0033461C" w:rsidRPr="00A6090C" w:rsidRDefault="0033461C" w:rsidP="005B30E4">
      <w:pPr>
        <w:pStyle w:val="ListParagraph"/>
        <w:spacing w:after="0" w:line="276" w:lineRule="auto"/>
        <w:ind w:left="1080"/>
        <w:rPr>
          <w:rFonts w:ascii="Times New Roman" w:hAnsi="Times New Roman" w:cs="Times New Roman"/>
          <w:b/>
          <w:bCs/>
        </w:rPr>
      </w:pPr>
    </w:p>
    <w:p w14:paraId="4AA53F7A" w14:textId="7121722F" w:rsidR="005571C5" w:rsidRPr="00A6090C" w:rsidRDefault="0033461C" w:rsidP="00494869">
      <w:pPr>
        <w:pStyle w:val="Heading3"/>
      </w:pPr>
      <w:bookmarkStart w:id="26" w:name="_Toc80715471"/>
      <w:bookmarkStart w:id="27" w:name="_Toc1785470164"/>
      <w:r>
        <w:t>Humains : expertise recherchée</w:t>
      </w:r>
      <w:bookmarkEnd w:id="26"/>
      <w:bookmarkEnd w:id="27"/>
    </w:p>
    <w:p w14:paraId="2B26726E" w14:textId="77777777" w:rsidR="009728CD" w:rsidRPr="00A6090C" w:rsidRDefault="009728CD" w:rsidP="009728CD">
      <w:pPr>
        <w:pStyle w:val="ListParagraph"/>
        <w:spacing w:after="0" w:line="276" w:lineRule="auto"/>
        <w:ind w:left="1080"/>
        <w:rPr>
          <w:rFonts w:ascii="Times New Roman" w:hAnsi="Times New Roman" w:cs="Times New Roman"/>
          <w:b/>
          <w:bCs/>
          <w:color w:val="2F5496" w:themeColor="accent1" w:themeShade="BF"/>
        </w:rPr>
      </w:pPr>
    </w:p>
    <w:p w14:paraId="087916B5" w14:textId="6F7D65CE" w:rsidR="0033461C" w:rsidRPr="00A6090C" w:rsidRDefault="0033461C" w:rsidP="005B30E4">
      <w:pPr>
        <w:spacing w:after="0" w:line="276" w:lineRule="auto"/>
        <w:rPr>
          <w:rFonts w:ascii="Times New Roman" w:hAnsi="Times New Roman" w:cs="Times New Roman"/>
        </w:rPr>
      </w:pPr>
      <w:r w:rsidRPr="00A6090C">
        <w:rPr>
          <w:rFonts w:ascii="Times New Roman" w:hAnsi="Times New Roman" w:cs="Times New Roman"/>
        </w:rPr>
        <w:t xml:space="preserve">L’évaluation sera réalisée par </w:t>
      </w:r>
      <w:r w:rsidR="00C63160">
        <w:rPr>
          <w:rFonts w:ascii="Times New Roman" w:hAnsi="Times New Roman" w:cs="Times New Roman"/>
        </w:rPr>
        <w:t xml:space="preserve">un consultant.e ou </w:t>
      </w:r>
      <w:r w:rsidRPr="00A6090C">
        <w:rPr>
          <w:rFonts w:ascii="Times New Roman" w:hAnsi="Times New Roman" w:cs="Times New Roman"/>
        </w:rPr>
        <w:t>une équipe de consultant</w:t>
      </w:r>
      <w:r w:rsidR="00C63160">
        <w:rPr>
          <w:rFonts w:ascii="Times New Roman" w:hAnsi="Times New Roman" w:cs="Times New Roman"/>
        </w:rPr>
        <w:t>.e.</w:t>
      </w:r>
      <w:r w:rsidRPr="00A6090C">
        <w:rPr>
          <w:rFonts w:ascii="Times New Roman" w:hAnsi="Times New Roman" w:cs="Times New Roman"/>
        </w:rPr>
        <w:t xml:space="preserve">s qui aura les compétences suivantes : </w:t>
      </w:r>
    </w:p>
    <w:p w14:paraId="484B9AAB" w14:textId="5633D76D" w:rsidR="0033461C" w:rsidRPr="00A6090C" w:rsidRDefault="0033461C"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Expérience significative en évaluation externe de programmes de développement</w:t>
      </w:r>
      <w:r w:rsidR="20641816" w:rsidRPr="34381485">
        <w:rPr>
          <w:rFonts w:ascii="Times New Roman" w:hAnsi="Times New Roman" w:cs="Times New Roman"/>
        </w:rPr>
        <w:t xml:space="preserve"> (au moins 10 ans)</w:t>
      </w:r>
      <w:r w:rsidRPr="34381485">
        <w:rPr>
          <w:rFonts w:ascii="Times New Roman" w:hAnsi="Times New Roman" w:cs="Times New Roman"/>
        </w:rPr>
        <w:t xml:space="preserve"> ; </w:t>
      </w:r>
    </w:p>
    <w:p w14:paraId="6856EF82" w14:textId="72BD341E" w:rsidR="0033461C" w:rsidRPr="00A6090C" w:rsidRDefault="0033461C"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 xml:space="preserve">Connaissance du pays d’intervention ; </w:t>
      </w:r>
    </w:p>
    <w:p w14:paraId="607E7ACD" w14:textId="68051654" w:rsidR="05F292D3" w:rsidRDefault="05F292D3"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Connaissances des droits des enfants et de l’approche basée sur les droits</w:t>
      </w:r>
    </w:p>
    <w:p w14:paraId="1A875A07" w14:textId="77777777" w:rsidR="00F73EAF" w:rsidRDefault="0033461C"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Expérience dans le développement communautaire ; </w:t>
      </w:r>
    </w:p>
    <w:p w14:paraId="1D3DB61A" w14:textId="474075D6" w:rsidR="00917126" w:rsidRDefault="00917126" w:rsidP="00BC3690">
      <w:pPr>
        <w:pStyle w:val="ListParagraph"/>
        <w:numPr>
          <w:ilvl w:val="0"/>
          <w:numId w:val="6"/>
        </w:numPr>
        <w:spacing w:after="0" w:line="276" w:lineRule="auto"/>
        <w:rPr>
          <w:rFonts w:ascii="Times New Roman" w:hAnsi="Times New Roman" w:cs="Times New Roman"/>
        </w:rPr>
      </w:pPr>
      <w:r>
        <w:rPr>
          <w:rFonts w:ascii="Times New Roman" w:hAnsi="Times New Roman" w:cs="Times New Roman"/>
        </w:rPr>
        <w:t>Expérience dans les activités génératrices de revenus dans les zones rurales et/ou côtières ;</w:t>
      </w:r>
      <w:bookmarkStart w:id="28" w:name="_GoBack"/>
      <w:bookmarkEnd w:id="28"/>
    </w:p>
    <w:p w14:paraId="42D7B249" w14:textId="0CD2B7CD" w:rsidR="0033461C" w:rsidRPr="00A6090C" w:rsidRDefault="0033461C" w:rsidP="00BC3690">
      <w:pPr>
        <w:pStyle w:val="ListParagraph"/>
        <w:numPr>
          <w:ilvl w:val="0"/>
          <w:numId w:val="6"/>
        </w:numPr>
        <w:spacing w:after="0" w:line="276" w:lineRule="auto"/>
        <w:rPr>
          <w:rFonts w:ascii="Times New Roman" w:hAnsi="Times New Roman" w:cs="Times New Roman"/>
        </w:rPr>
      </w:pPr>
      <w:r w:rsidRPr="00A6090C">
        <w:rPr>
          <w:rFonts w:ascii="Times New Roman" w:hAnsi="Times New Roman" w:cs="Times New Roman"/>
        </w:rPr>
        <w:t xml:space="preserve">Expérience dans l’étude de l’intégration du genre ; </w:t>
      </w:r>
    </w:p>
    <w:p w14:paraId="0AE1E2C2" w14:textId="334748A9" w:rsidR="0033461C" w:rsidRPr="00A6090C" w:rsidRDefault="0033461C"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 xml:space="preserve">Compétences avérées en techniques participatives. </w:t>
      </w:r>
    </w:p>
    <w:p w14:paraId="37867FF0" w14:textId="3E40587B" w:rsidR="004A7B10" w:rsidRPr="00A6090C" w:rsidRDefault="00917126" w:rsidP="005B30E4">
      <w:pPr>
        <w:spacing w:after="0" w:line="276" w:lineRule="auto"/>
        <w:rPr>
          <w:rFonts w:ascii="Times New Roman" w:hAnsi="Times New Roman" w:cs="Times New Roman"/>
        </w:rPr>
      </w:pPr>
      <w:r w:rsidRPr="34381485">
        <w:rPr>
          <w:rFonts w:ascii="Times New Roman" w:hAnsi="Times New Roman" w:cs="Times New Roman"/>
        </w:rPr>
        <w:t>Les candidatures devront obligatoirement inclure des consultants malgaches.</w:t>
      </w:r>
      <w:r w:rsidR="00576EC4" w:rsidRPr="34381485">
        <w:rPr>
          <w:rFonts w:ascii="Times New Roman" w:hAnsi="Times New Roman" w:cs="Times New Roman"/>
        </w:rPr>
        <w:t xml:space="preserve"> Une connaissance du contexte et une expérience de travail dans le Grand Sud seront fortement valorisées. </w:t>
      </w:r>
    </w:p>
    <w:p w14:paraId="04E1726F" w14:textId="77777777" w:rsidR="00403DAA" w:rsidRPr="00A6090C" w:rsidRDefault="00403DAA" w:rsidP="005B30E4">
      <w:pPr>
        <w:spacing w:after="0" w:line="276" w:lineRule="auto"/>
        <w:rPr>
          <w:rFonts w:ascii="Times New Roman" w:hAnsi="Times New Roman" w:cs="Times New Roman"/>
        </w:rPr>
      </w:pPr>
    </w:p>
    <w:p w14:paraId="5C750D05" w14:textId="452BB8D6" w:rsidR="004A7B10" w:rsidRPr="00A6090C" w:rsidRDefault="004A7B10" w:rsidP="00494869">
      <w:pPr>
        <w:pStyle w:val="Heading3"/>
      </w:pPr>
      <w:bookmarkStart w:id="29" w:name="_Toc80715472"/>
      <w:bookmarkStart w:id="30" w:name="_Toc406182794"/>
      <w:r>
        <w:t>Financiers</w:t>
      </w:r>
      <w:bookmarkEnd w:id="29"/>
      <w:bookmarkEnd w:id="30"/>
    </w:p>
    <w:p w14:paraId="395EC575" w14:textId="77777777" w:rsidR="004A7B10" w:rsidRPr="00A6090C" w:rsidRDefault="004A7B10" w:rsidP="005B30E4">
      <w:pPr>
        <w:pStyle w:val="ListParagraph"/>
        <w:spacing w:after="0" w:line="276" w:lineRule="auto"/>
        <w:ind w:left="1080"/>
        <w:rPr>
          <w:rFonts w:ascii="Times New Roman" w:hAnsi="Times New Roman" w:cs="Times New Roman"/>
          <w:b/>
          <w:bCs/>
        </w:rPr>
      </w:pPr>
    </w:p>
    <w:p w14:paraId="392D0B72" w14:textId="630F4793" w:rsidR="004A7B10" w:rsidRPr="00A6090C" w:rsidRDefault="004A7B10" w:rsidP="00BC3690">
      <w:pPr>
        <w:pStyle w:val="ListParagraph"/>
        <w:numPr>
          <w:ilvl w:val="0"/>
          <w:numId w:val="9"/>
        </w:numPr>
        <w:spacing w:after="0" w:line="276" w:lineRule="auto"/>
        <w:rPr>
          <w:rFonts w:ascii="Times New Roman" w:hAnsi="Times New Roman" w:cs="Times New Roman"/>
          <w:b/>
          <w:bCs/>
        </w:rPr>
      </w:pPr>
      <w:r w:rsidRPr="00A6090C">
        <w:rPr>
          <w:rFonts w:ascii="Times New Roman" w:hAnsi="Times New Roman" w:cs="Times New Roman"/>
          <w:b/>
          <w:bCs/>
        </w:rPr>
        <w:t>Budget</w:t>
      </w:r>
    </w:p>
    <w:p w14:paraId="02371DB2" w14:textId="6E992EF1" w:rsidR="004A7B10" w:rsidRPr="00A6090C" w:rsidRDefault="00AF140F" w:rsidP="005B30E4">
      <w:pPr>
        <w:spacing w:after="0" w:line="276" w:lineRule="auto"/>
        <w:rPr>
          <w:rFonts w:ascii="Times New Roman" w:hAnsi="Times New Roman" w:cs="Times New Roman"/>
          <w:b/>
          <w:bCs/>
        </w:rPr>
      </w:pPr>
      <w:r w:rsidRPr="34381485">
        <w:rPr>
          <w:rFonts w:ascii="Times New Roman" w:hAnsi="Times New Roman" w:cs="Times New Roman"/>
          <w:b/>
          <w:bCs/>
        </w:rPr>
        <w:t xml:space="preserve">Un maximum de </w:t>
      </w:r>
      <w:r w:rsidR="00036899" w:rsidRPr="34381485">
        <w:rPr>
          <w:rFonts w:ascii="Times New Roman" w:hAnsi="Times New Roman" w:cs="Times New Roman"/>
          <w:b/>
          <w:bCs/>
        </w:rPr>
        <w:t>1</w:t>
      </w:r>
      <w:r w:rsidR="722BB714" w:rsidRPr="34381485">
        <w:rPr>
          <w:rFonts w:ascii="Times New Roman" w:hAnsi="Times New Roman" w:cs="Times New Roman"/>
          <w:b/>
          <w:bCs/>
        </w:rPr>
        <w:t>4</w:t>
      </w:r>
      <w:r w:rsidR="00036899" w:rsidRPr="34381485">
        <w:rPr>
          <w:rFonts w:ascii="Times New Roman" w:hAnsi="Times New Roman" w:cs="Times New Roman"/>
          <w:b/>
          <w:bCs/>
        </w:rPr>
        <w:t>.000</w:t>
      </w:r>
      <w:r w:rsidR="004A7B10" w:rsidRPr="34381485">
        <w:rPr>
          <w:rFonts w:ascii="Times New Roman" w:hAnsi="Times New Roman" w:cs="Times New Roman"/>
          <w:b/>
          <w:bCs/>
        </w:rPr>
        <w:t xml:space="preserve"> euros TTC</w:t>
      </w:r>
      <w:r w:rsidRPr="34381485">
        <w:rPr>
          <w:rFonts w:ascii="Times New Roman" w:hAnsi="Times New Roman" w:cs="Times New Roman"/>
          <w:b/>
          <w:bCs/>
        </w:rPr>
        <w:t xml:space="preserve"> est prévu.</w:t>
      </w:r>
    </w:p>
    <w:p w14:paraId="43103BF2" w14:textId="3C6E3D90" w:rsidR="004A7B10" w:rsidRDefault="004A7B10" w:rsidP="005B30E4">
      <w:pPr>
        <w:spacing w:after="0" w:line="276" w:lineRule="auto"/>
        <w:rPr>
          <w:rFonts w:ascii="Times New Roman" w:hAnsi="Times New Roman" w:cs="Times New Roman"/>
        </w:rPr>
      </w:pPr>
      <w:r w:rsidRPr="00A6090C">
        <w:rPr>
          <w:rFonts w:ascii="Times New Roman" w:hAnsi="Times New Roman" w:cs="Times New Roman"/>
        </w:rPr>
        <w:t>Ce budget comprend les honoraires de toute l’équipe d’évaluation, les per-diem, les frais de transports nationaux (frais d’essence, chauffeur, etc.) et internationaux. Les imprévus éventuels (montant maximum : 5 %) sont également compris dans l’enveloppe budgétaire prévue ci-dessus.</w:t>
      </w:r>
    </w:p>
    <w:p w14:paraId="6C3C810C" w14:textId="6A518D88" w:rsidR="00CA196A" w:rsidRPr="00A6090C" w:rsidRDefault="00CA196A" w:rsidP="005B30E4">
      <w:pPr>
        <w:spacing w:after="0" w:line="276" w:lineRule="auto"/>
        <w:rPr>
          <w:rFonts w:ascii="Times New Roman" w:hAnsi="Times New Roman" w:cs="Times New Roman"/>
        </w:rPr>
      </w:pPr>
      <w:r>
        <w:rPr>
          <w:rFonts w:ascii="Times New Roman" w:hAnsi="Times New Roman" w:cs="Times New Roman"/>
        </w:rPr>
        <w:t xml:space="preserve">Une mission est à prévoir à Madagascar. </w:t>
      </w:r>
    </w:p>
    <w:p w14:paraId="5BE443BE" w14:textId="77777777" w:rsidR="00E62581" w:rsidRPr="00A6090C" w:rsidRDefault="00E62581" w:rsidP="005B30E4">
      <w:pPr>
        <w:spacing w:after="0" w:line="276" w:lineRule="auto"/>
        <w:rPr>
          <w:rFonts w:ascii="Times New Roman" w:hAnsi="Times New Roman" w:cs="Times New Roman"/>
        </w:rPr>
      </w:pPr>
    </w:p>
    <w:p w14:paraId="4CBEA9B9" w14:textId="1E0BE95C" w:rsidR="0033211E" w:rsidRDefault="0033211E" w:rsidP="00494869">
      <w:pPr>
        <w:pStyle w:val="Heading2"/>
      </w:pPr>
      <w:bookmarkStart w:id="31" w:name="_Toc80715473"/>
      <w:bookmarkStart w:id="32" w:name="_Toc110520438"/>
      <w:r>
        <w:t>Calendrier de réalisation de l’évaluation</w:t>
      </w:r>
      <w:bookmarkEnd w:id="31"/>
      <w:bookmarkEnd w:id="32"/>
    </w:p>
    <w:p w14:paraId="4A042425" w14:textId="77777777" w:rsidR="00E62581" w:rsidRPr="00A6090C" w:rsidRDefault="00E62581" w:rsidP="00E62581">
      <w:pPr>
        <w:pStyle w:val="ListParagraph"/>
        <w:spacing w:after="0" w:line="276" w:lineRule="auto"/>
        <w:ind w:left="1080"/>
        <w:rPr>
          <w:rFonts w:ascii="Times New Roman" w:hAnsi="Times New Roman" w:cs="Times New Roman"/>
          <w:b/>
          <w:bCs/>
          <w:color w:val="2F5496" w:themeColor="accent1" w:themeShade="BF"/>
          <w:sz w:val="24"/>
          <w:szCs w:val="24"/>
          <w:u w:val="single"/>
        </w:rPr>
      </w:pPr>
    </w:p>
    <w:tbl>
      <w:tblPr>
        <w:tblW w:w="8689" w:type="dxa"/>
        <w:tblInd w:w="108" w:type="dxa"/>
        <w:tblLayout w:type="fixed"/>
        <w:tblLook w:val="0000" w:firstRow="0" w:lastRow="0" w:firstColumn="0" w:lastColumn="0" w:noHBand="0" w:noVBand="0"/>
      </w:tblPr>
      <w:tblGrid>
        <w:gridCol w:w="4226"/>
        <w:gridCol w:w="792"/>
        <w:gridCol w:w="2245"/>
        <w:gridCol w:w="1426"/>
      </w:tblGrid>
      <w:tr w:rsidR="0033211E" w:rsidRPr="00A6090C" w14:paraId="67C3E660" w14:textId="77777777" w:rsidTr="0033211E">
        <w:trPr>
          <w:trHeight w:val="200"/>
        </w:trPr>
        <w:tc>
          <w:tcPr>
            <w:tcW w:w="4226" w:type="dxa"/>
            <w:tcBorders>
              <w:top w:val="single" w:sz="4" w:space="0" w:color="000000"/>
              <w:left w:val="single" w:sz="4" w:space="0" w:color="000000"/>
              <w:bottom w:val="single" w:sz="4" w:space="0" w:color="000000"/>
              <w:right w:val="single" w:sz="4" w:space="0" w:color="auto"/>
            </w:tcBorders>
            <w:shd w:val="clear" w:color="auto" w:fill="C0C0C0"/>
            <w:vAlign w:val="center"/>
          </w:tcPr>
          <w:p w14:paraId="6A4F626E" w14:textId="77777777" w:rsidR="0033211E" w:rsidRPr="00A6090C" w:rsidRDefault="0033211E" w:rsidP="005B30E4">
            <w:pPr>
              <w:keepNext/>
              <w:spacing w:after="0" w:line="276" w:lineRule="auto"/>
              <w:ind w:right="-7"/>
              <w:rPr>
                <w:rFonts w:ascii="Times New Roman" w:hAnsi="Times New Roman" w:cs="Times New Roman"/>
                <w:b/>
                <w:bCs/>
              </w:rPr>
            </w:pPr>
            <w:r w:rsidRPr="00A6090C">
              <w:rPr>
                <w:rFonts w:ascii="Times New Roman" w:hAnsi="Times New Roman" w:cs="Times New Roman"/>
                <w:b/>
                <w:bCs/>
              </w:rPr>
              <w:t>Objet</w:t>
            </w:r>
          </w:p>
        </w:tc>
        <w:tc>
          <w:tcPr>
            <w:tcW w:w="792" w:type="dxa"/>
            <w:tcBorders>
              <w:top w:val="single" w:sz="4" w:space="0" w:color="auto"/>
              <w:left w:val="single" w:sz="4" w:space="0" w:color="auto"/>
              <w:bottom w:val="single" w:sz="4" w:space="0" w:color="auto"/>
              <w:right w:val="single" w:sz="4" w:space="0" w:color="auto"/>
            </w:tcBorders>
            <w:shd w:val="clear" w:color="auto" w:fill="C0C0C0"/>
          </w:tcPr>
          <w:p w14:paraId="027FF486" w14:textId="77777777" w:rsidR="0033211E" w:rsidRPr="00A6090C" w:rsidRDefault="0033211E" w:rsidP="005B30E4">
            <w:pPr>
              <w:keepNext/>
              <w:spacing w:after="0" w:line="276" w:lineRule="auto"/>
              <w:ind w:right="-7"/>
              <w:rPr>
                <w:rFonts w:ascii="Times New Roman" w:hAnsi="Times New Roman" w:cs="Times New Roman"/>
                <w:b/>
                <w:bCs/>
              </w:rPr>
            </w:pPr>
            <w:r w:rsidRPr="00A6090C">
              <w:rPr>
                <w:rFonts w:ascii="Times New Roman" w:hAnsi="Times New Roman" w:cs="Times New Roman"/>
                <w:b/>
                <w:bCs/>
              </w:rPr>
              <w:t>Etape</w:t>
            </w:r>
          </w:p>
        </w:tc>
        <w:tc>
          <w:tcPr>
            <w:tcW w:w="2245" w:type="dxa"/>
            <w:tcBorders>
              <w:top w:val="single" w:sz="4" w:space="0" w:color="000000"/>
              <w:left w:val="single" w:sz="4" w:space="0" w:color="auto"/>
              <w:bottom w:val="single" w:sz="4" w:space="0" w:color="000000"/>
              <w:right w:val="single" w:sz="4" w:space="0" w:color="000000"/>
            </w:tcBorders>
            <w:shd w:val="clear" w:color="auto" w:fill="C0C0C0"/>
            <w:vAlign w:val="center"/>
          </w:tcPr>
          <w:p w14:paraId="01D47500" w14:textId="77777777" w:rsidR="0033211E" w:rsidRPr="00A6090C" w:rsidRDefault="0033211E" w:rsidP="005B30E4">
            <w:pPr>
              <w:keepNext/>
              <w:spacing w:after="0" w:line="276" w:lineRule="auto"/>
              <w:ind w:right="-7"/>
              <w:rPr>
                <w:rFonts w:ascii="Times New Roman" w:hAnsi="Times New Roman" w:cs="Times New Roman"/>
                <w:b/>
                <w:bCs/>
              </w:rPr>
            </w:pPr>
            <w:r w:rsidRPr="00A6090C">
              <w:rPr>
                <w:rFonts w:ascii="Times New Roman" w:hAnsi="Times New Roman" w:cs="Times New Roman"/>
                <w:b/>
                <w:bCs/>
              </w:rPr>
              <w:t>Date</w:t>
            </w:r>
          </w:p>
        </w:tc>
        <w:tc>
          <w:tcPr>
            <w:tcW w:w="1426" w:type="dxa"/>
            <w:tcBorders>
              <w:top w:val="single" w:sz="4" w:space="0" w:color="000000"/>
              <w:bottom w:val="single" w:sz="4" w:space="0" w:color="000000"/>
              <w:right w:val="single" w:sz="4" w:space="0" w:color="000000"/>
            </w:tcBorders>
            <w:shd w:val="clear" w:color="auto" w:fill="C0C0C0"/>
            <w:vAlign w:val="center"/>
          </w:tcPr>
          <w:p w14:paraId="4E993CF2"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b/>
                <w:bCs/>
              </w:rPr>
              <w:t>Lieu</w:t>
            </w:r>
          </w:p>
        </w:tc>
      </w:tr>
      <w:tr w:rsidR="0033211E" w:rsidRPr="00A6090C" w14:paraId="0FD4C955" w14:textId="77777777" w:rsidTr="0033211E">
        <w:trPr>
          <w:trHeight w:val="298"/>
        </w:trPr>
        <w:tc>
          <w:tcPr>
            <w:tcW w:w="4226" w:type="dxa"/>
            <w:tcBorders>
              <w:left w:val="single" w:sz="4" w:space="0" w:color="000000"/>
              <w:bottom w:val="single" w:sz="4" w:space="0" w:color="000000"/>
              <w:right w:val="single" w:sz="4" w:space="0" w:color="auto"/>
            </w:tcBorders>
            <w:shd w:val="clear" w:color="auto" w:fill="FFFFFF"/>
            <w:vAlign w:val="center"/>
          </w:tcPr>
          <w:p w14:paraId="6169DA99" w14:textId="11A3D90D"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Réunion de pré-cadrage</w:t>
            </w:r>
            <w:r w:rsidR="000D08CA" w:rsidRPr="00A6090C">
              <w:rPr>
                <w:rFonts w:ascii="Times New Roman" w:hAnsi="Times New Roman" w:cs="Times New Roman"/>
              </w:rPr>
              <w:t xml:space="preserve"> </w:t>
            </w:r>
            <w:r w:rsidRPr="00A6090C">
              <w:rPr>
                <w:rFonts w:ascii="Times New Roman" w:hAnsi="Times New Roman" w:cs="Times New Roman"/>
              </w:rPr>
              <w:t>(analyse de la documentation disponible)</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34F404BC"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1</w:t>
            </w:r>
          </w:p>
        </w:tc>
        <w:tc>
          <w:tcPr>
            <w:tcW w:w="2245" w:type="dxa"/>
            <w:tcBorders>
              <w:left w:val="single" w:sz="4" w:space="0" w:color="auto"/>
              <w:bottom w:val="single" w:sz="4" w:space="0" w:color="000000"/>
              <w:right w:val="single" w:sz="4" w:space="0" w:color="000000"/>
            </w:tcBorders>
            <w:shd w:val="clear" w:color="auto" w:fill="FFFFFF"/>
            <w:vAlign w:val="center"/>
          </w:tcPr>
          <w:p w14:paraId="10668262" w14:textId="7AB64A58" w:rsidR="0033211E" w:rsidRPr="00A6090C" w:rsidRDefault="00893625" w:rsidP="005B30E4">
            <w:pPr>
              <w:keepNext/>
              <w:spacing w:after="0" w:line="276" w:lineRule="auto"/>
              <w:ind w:right="-7"/>
              <w:rPr>
                <w:rFonts w:ascii="Times New Roman" w:hAnsi="Times New Roman" w:cs="Times New Roman"/>
              </w:rPr>
            </w:pPr>
            <w:r>
              <w:rPr>
                <w:rFonts w:ascii="Times New Roman" w:hAnsi="Times New Roman" w:cs="Times New Roman"/>
              </w:rPr>
              <w:t xml:space="preserve">16 </w:t>
            </w:r>
            <w:r w:rsidR="00995FD2">
              <w:rPr>
                <w:rFonts w:ascii="Times New Roman" w:hAnsi="Times New Roman" w:cs="Times New Roman"/>
              </w:rPr>
              <w:t>septembre</w:t>
            </w:r>
            <w:r w:rsidR="00374F6E">
              <w:rPr>
                <w:rFonts w:ascii="Times New Roman" w:hAnsi="Times New Roman" w:cs="Times New Roman"/>
              </w:rPr>
              <w:t xml:space="preserve"> 2024</w:t>
            </w:r>
          </w:p>
        </w:tc>
        <w:tc>
          <w:tcPr>
            <w:tcW w:w="1426" w:type="dxa"/>
            <w:tcBorders>
              <w:bottom w:val="single" w:sz="4" w:space="0" w:color="000000"/>
              <w:right w:val="single" w:sz="4" w:space="0" w:color="000000"/>
            </w:tcBorders>
            <w:shd w:val="clear" w:color="auto" w:fill="auto"/>
            <w:vAlign w:val="center"/>
          </w:tcPr>
          <w:p w14:paraId="47A49429"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Paris, France ou à distance</w:t>
            </w:r>
          </w:p>
        </w:tc>
      </w:tr>
      <w:tr w:rsidR="0033211E" w:rsidRPr="00A6090C" w14:paraId="63ED2A66" w14:textId="77777777" w:rsidTr="0033211E">
        <w:trPr>
          <w:trHeight w:val="714"/>
        </w:trPr>
        <w:tc>
          <w:tcPr>
            <w:tcW w:w="4226" w:type="dxa"/>
            <w:tcBorders>
              <w:left w:val="single" w:sz="4" w:space="0" w:color="000000"/>
              <w:bottom w:val="single" w:sz="4" w:space="0" w:color="000000"/>
              <w:right w:val="single" w:sz="4" w:space="0" w:color="auto"/>
            </w:tcBorders>
            <w:shd w:val="clear" w:color="auto" w:fill="FFFFFF"/>
            <w:vAlign w:val="center"/>
          </w:tcPr>
          <w:p w14:paraId="713C6C96"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Remise de la note de cadrage qui précisera les objectifs de l’évaluation, les aspects abordés et les questions évaluatives traitées par l’évaluation, ainsi que la méthodologie et le déroulement de l’évaluation.</w:t>
            </w:r>
          </w:p>
          <w:p w14:paraId="361EA4DD"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Réunion de cadrage.</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50A77B31"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2</w:t>
            </w:r>
          </w:p>
        </w:tc>
        <w:tc>
          <w:tcPr>
            <w:tcW w:w="2245" w:type="dxa"/>
            <w:tcBorders>
              <w:left w:val="single" w:sz="4" w:space="0" w:color="auto"/>
              <w:bottom w:val="single" w:sz="4" w:space="0" w:color="000000"/>
              <w:right w:val="single" w:sz="4" w:space="0" w:color="000000"/>
            </w:tcBorders>
            <w:shd w:val="clear" w:color="auto" w:fill="FFFFFF"/>
            <w:vAlign w:val="center"/>
          </w:tcPr>
          <w:p w14:paraId="442DD686" w14:textId="77570ED0" w:rsidR="0033211E" w:rsidRPr="00A6090C" w:rsidRDefault="00DE11E5" w:rsidP="005B30E4">
            <w:pPr>
              <w:keepNext/>
              <w:spacing w:after="0" w:line="276" w:lineRule="auto"/>
              <w:ind w:right="-7"/>
              <w:rPr>
                <w:rFonts w:ascii="Times New Roman" w:hAnsi="Times New Roman" w:cs="Times New Roman"/>
              </w:rPr>
            </w:pPr>
            <w:r>
              <w:rPr>
                <w:rFonts w:ascii="Times New Roman" w:hAnsi="Times New Roman" w:cs="Times New Roman"/>
              </w:rPr>
              <w:t>23</w:t>
            </w:r>
            <w:r w:rsidR="00893625">
              <w:rPr>
                <w:rFonts w:ascii="Times New Roman" w:hAnsi="Times New Roman" w:cs="Times New Roman"/>
              </w:rPr>
              <w:t xml:space="preserve"> </w:t>
            </w:r>
            <w:r w:rsidR="00995FD2">
              <w:rPr>
                <w:rFonts w:ascii="Times New Roman" w:hAnsi="Times New Roman" w:cs="Times New Roman"/>
              </w:rPr>
              <w:t>septembre</w:t>
            </w:r>
            <w:r w:rsidR="00374F6E">
              <w:rPr>
                <w:rFonts w:ascii="Times New Roman" w:hAnsi="Times New Roman" w:cs="Times New Roman"/>
              </w:rPr>
              <w:t xml:space="preserve"> 2024</w:t>
            </w:r>
          </w:p>
        </w:tc>
        <w:tc>
          <w:tcPr>
            <w:tcW w:w="1426" w:type="dxa"/>
            <w:tcBorders>
              <w:bottom w:val="single" w:sz="4" w:space="0" w:color="000000"/>
              <w:right w:val="single" w:sz="4" w:space="0" w:color="000000"/>
            </w:tcBorders>
            <w:shd w:val="clear" w:color="auto" w:fill="FFFFFF"/>
            <w:vAlign w:val="center"/>
          </w:tcPr>
          <w:p w14:paraId="2D8BB6B6" w14:textId="52D86C71"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Pari</w:t>
            </w:r>
            <w:r w:rsidR="00482899">
              <w:rPr>
                <w:rFonts w:ascii="Times New Roman" w:hAnsi="Times New Roman" w:cs="Times New Roman"/>
              </w:rPr>
              <w:t>s</w:t>
            </w:r>
            <w:r w:rsidR="0062048A">
              <w:rPr>
                <w:rFonts w:ascii="Times New Roman" w:hAnsi="Times New Roman" w:cs="Times New Roman"/>
              </w:rPr>
              <w:t xml:space="preserve"> ou à distance</w:t>
            </w:r>
            <w:r w:rsidRPr="00A6090C">
              <w:rPr>
                <w:rFonts w:ascii="Times New Roman" w:hAnsi="Times New Roman" w:cs="Times New Roman"/>
              </w:rPr>
              <w:t>.</w:t>
            </w:r>
          </w:p>
        </w:tc>
      </w:tr>
      <w:tr w:rsidR="0033211E" w:rsidRPr="00A6090C" w14:paraId="1AC2063E" w14:textId="77777777" w:rsidTr="0033211E">
        <w:trPr>
          <w:trHeight w:val="879"/>
        </w:trPr>
        <w:tc>
          <w:tcPr>
            <w:tcW w:w="4226" w:type="dxa"/>
            <w:tcBorders>
              <w:left w:val="single" w:sz="4" w:space="0" w:color="000000"/>
              <w:bottom w:val="single" w:sz="4" w:space="0" w:color="000000"/>
              <w:right w:val="single" w:sz="4" w:space="0" w:color="auto"/>
            </w:tcBorders>
            <w:shd w:val="clear" w:color="auto" w:fill="FFFFFF"/>
            <w:vAlign w:val="center"/>
          </w:tcPr>
          <w:p w14:paraId="1C80736F"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Missions, enquêtes, entretiens et restitution à chaud.</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06D91DC7"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3</w:t>
            </w:r>
          </w:p>
        </w:tc>
        <w:tc>
          <w:tcPr>
            <w:tcW w:w="2245" w:type="dxa"/>
            <w:tcBorders>
              <w:left w:val="single" w:sz="4" w:space="0" w:color="auto"/>
              <w:bottom w:val="single" w:sz="4" w:space="0" w:color="000000"/>
              <w:right w:val="single" w:sz="4" w:space="0" w:color="000000"/>
            </w:tcBorders>
            <w:shd w:val="clear" w:color="auto" w:fill="FFFFFF"/>
            <w:vAlign w:val="center"/>
          </w:tcPr>
          <w:p w14:paraId="52581476" w14:textId="010F042C" w:rsidR="0033211E" w:rsidRPr="00A6090C" w:rsidRDefault="00DE11E5" w:rsidP="00DD03F4">
            <w:pPr>
              <w:keepNext/>
              <w:spacing w:after="0" w:line="276" w:lineRule="auto"/>
              <w:ind w:right="-7"/>
              <w:rPr>
                <w:rFonts w:ascii="Times New Roman" w:hAnsi="Times New Roman" w:cs="Times New Roman"/>
              </w:rPr>
            </w:pPr>
            <w:r>
              <w:rPr>
                <w:rFonts w:ascii="Times New Roman" w:hAnsi="Times New Roman" w:cs="Times New Roman"/>
              </w:rPr>
              <w:t xml:space="preserve">30 </w:t>
            </w:r>
            <w:r w:rsidR="00995FD2">
              <w:rPr>
                <w:rFonts w:ascii="Times New Roman" w:hAnsi="Times New Roman" w:cs="Times New Roman"/>
              </w:rPr>
              <w:t>septembre</w:t>
            </w:r>
            <w:r w:rsidR="007C1CE3">
              <w:rPr>
                <w:rFonts w:ascii="Times New Roman" w:hAnsi="Times New Roman" w:cs="Times New Roman"/>
              </w:rPr>
              <w:t xml:space="preserve"> -</w:t>
            </w:r>
            <w:r>
              <w:rPr>
                <w:rFonts w:ascii="Times New Roman" w:hAnsi="Times New Roman" w:cs="Times New Roman"/>
              </w:rPr>
              <w:t xml:space="preserve"> </w:t>
            </w:r>
            <w:r w:rsidR="007C1CE3">
              <w:rPr>
                <w:rFonts w:ascii="Times New Roman" w:hAnsi="Times New Roman" w:cs="Times New Roman"/>
              </w:rPr>
              <w:t xml:space="preserve">11 </w:t>
            </w:r>
            <w:r w:rsidR="00995FD2">
              <w:rPr>
                <w:rFonts w:ascii="Times New Roman" w:hAnsi="Times New Roman" w:cs="Times New Roman"/>
              </w:rPr>
              <w:t>octobre</w:t>
            </w:r>
            <w:r w:rsidR="007C1CE3">
              <w:rPr>
                <w:rFonts w:ascii="Times New Roman" w:hAnsi="Times New Roman" w:cs="Times New Roman"/>
              </w:rPr>
              <w:t xml:space="preserve"> 2024</w:t>
            </w:r>
          </w:p>
        </w:tc>
        <w:tc>
          <w:tcPr>
            <w:tcW w:w="1426" w:type="dxa"/>
            <w:tcBorders>
              <w:bottom w:val="single" w:sz="4" w:space="0" w:color="000000"/>
              <w:right w:val="single" w:sz="4" w:space="0" w:color="000000"/>
            </w:tcBorders>
            <w:shd w:val="clear" w:color="auto" w:fill="FFFFFF"/>
            <w:vAlign w:val="center"/>
          </w:tcPr>
          <w:p w14:paraId="1815E36A" w14:textId="4DDD56C3"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Madagascar</w:t>
            </w:r>
          </w:p>
        </w:tc>
      </w:tr>
      <w:tr w:rsidR="0033211E" w:rsidRPr="00A6090C" w14:paraId="7FE54476" w14:textId="77777777" w:rsidTr="0033211E">
        <w:trPr>
          <w:trHeight w:val="469"/>
        </w:trPr>
        <w:tc>
          <w:tcPr>
            <w:tcW w:w="4226" w:type="dxa"/>
            <w:tcBorders>
              <w:left w:val="single" w:sz="4" w:space="0" w:color="000000"/>
              <w:bottom w:val="single" w:sz="4" w:space="0" w:color="000000"/>
              <w:right w:val="single" w:sz="4" w:space="0" w:color="auto"/>
            </w:tcBorders>
            <w:shd w:val="clear" w:color="auto" w:fill="FFFFFF"/>
            <w:vAlign w:val="center"/>
          </w:tcPr>
          <w:p w14:paraId="20763CDC"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Remise du rapport provisoire</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73099092"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4</w:t>
            </w:r>
          </w:p>
        </w:tc>
        <w:tc>
          <w:tcPr>
            <w:tcW w:w="2245" w:type="dxa"/>
            <w:tcBorders>
              <w:left w:val="single" w:sz="4" w:space="0" w:color="auto"/>
              <w:bottom w:val="single" w:sz="4" w:space="0" w:color="000000"/>
              <w:right w:val="single" w:sz="4" w:space="0" w:color="000000"/>
            </w:tcBorders>
            <w:shd w:val="clear" w:color="auto" w:fill="FFFFFF"/>
            <w:vAlign w:val="center"/>
          </w:tcPr>
          <w:p w14:paraId="50FC2A46" w14:textId="126D1E6D" w:rsidR="0033211E" w:rsidRPr="00A6090C" w:rsidRDefault="0062048A" w:rsidP="005B30E4">
            <w:pPr>
              <w:keepNext/>
              <w:spacing w:after="0" w:line="276" w:lineRule="auto"/>
              <w:ind w:right="-7"/>
              <w:rPr>
                <w:rFonts w:ascii="Times New Roman" w:hAnsi="Times New Roman" w:cs="Times New Roman"/>
              </w:rPr>
            </w:pPr>
            <w:r>
              <w:rPr>
                <w:rFonts w:ascii="Times New Roman" w:hAnsi="Times New Roman" w:cs="Times New Roman"/>
              </w:rPr>
              <w:t xml:space="preserve">28 </w:t>
            </w:r>
            <w:r w:rsidR="00995FD2">
              <w:rPr>
                <w:rFonts w:ascii="Times New Roman" w:hAnsi="Times New Roman" w:cs="Times New Roman"/>
              </w:rPr>
              <w:t>octobre</w:t>
            </w:r>
            <w:r>
              <w:rPr>
                <w:rFonts w:ascii="Times New Roman" w:hAnsi="Times New Roman" w:cs="Times New Roman"/>
              </w:rPr>
              <w:t xml:space="preserve"> 2024</w:t>
            </w:r>
          </w:p>
        </w:tc>
        <w:tc>
          <w:tcPr>
            <w:tcW w:w="1426" w:type="dxa"/>
            <w:tcBorders>
              <w:bottom w:val="single" w:sz="4" w:space="0" w:color="000000"/>
              <w:right w:val="single" w:sz="4" w:space="0" w:color="000000"/>
            </w:tcBorders>
            <w:shd w:val="clear" w:color="auto" w:fill="FFFFFF"/>
            <w:vAlign w:val="center"/>
          </w:tcPr>
          <w:p w14:paraId="74EE955F" w14:textId="7E0446DF" w:rsidR="0033211E" w:rsidRPr="00A6090C" w:rsidRDefault="00482899" w:rsidP="005B30E4">
            <w:pPr>
              <w:keepNext/>
              <w:spacing w:after="0" w:line="276" w:lineRule="auto"/>
              <w:ind w:right="-7"/>
              <w:rPr>
                <w:rFonts w:ascii="Times New Roman" w:hAnsi="Times New Roman" w:cs="Times New Roman"/>
              </w:rPr>
            </w:pPr>
            <w:r>
              <w:rPr>
                <w:rFonts w:ascii="Times New Roman" w:hAnsi="Times New Roman" w:cs="Times New Roman"/>
              </w:rPr>
              <w:t>N/A</w:t>
            </w:r>
          </w:p>
        </w:tc>
      </w:tr>
      <w:tr w:rsidR="0033211E" w:rsidRPr="00A6090C" w14:paraId="3AF943E2" w14:textId="77777777" w:rsidTr="0033211E">
        <w:trPr>
          <w:trHeight w:val="282"/>
        </w:trPr>
        <w:tc>
          <w:tcPr>
            <w:tcW w:w="4226" w:type="dxa"/>
            <w:tcBorders>
              <w:left w:val="single" w:sz="4" w:space="0" w:color="000000"/>
              <w:bottom w:val="single" w:sz="4" w:space="0" w:color="auto"/>
              <w:right w:val="single" w:sz="4" w:space="0" w:color="auto"/>
            </w:tcBorders>
            <w:shd w:val="clear" w:color="auto" w:fill="FFFFFF"/>
            <w:vAlign w:val="center"/>
          </w:tcPr>
          <w:p w14:paraId="771A1C06"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Finalisation du rapport complet et synthèse</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3FB216F4"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6</w:t>
            </w:r>
          </w:p>
        </w:tc>
        <w:tc>
          <w:tcPr>
            <w:tcW w:w="2245" w:type="dxa"/>
            <w:tcBorders>
              <w:left w:val="single" w:sz="4" w:space="0" w:color="auto"/>
              <w:bottom w:val="single" w:sz="4" w:space="0" w:color="auto"/>
              <w:right w:val="single" w:sz="4" w:space="0" w:color="000000"/>
            </w:tcBorders>
            <w:shd w:val="clear" w:color="auto" w:fill="FFFFFF"/>
            <w:vAlign w:val="center"/>
          </w:tcPr>
          <w:p w14:paraId="2E276363" w14:textId="2FB87B90" w:rsidR="0033211E" w:rsidRPr="00A6090C" w:rsidRDefault="00482899" w:rsidP="005B30E4">
            <w:pPr>
              <w:keepNext/>
              <w:spacing w:after="0" w:line="276" w:lineRule="auto"/>
              <w:ind w:right="-7"/>
              <w:rPr>
                <w:rFonts w:ascii="Times New Roman" w:hAnsi="Times New Roman" w:cs="Times New Roman"/>
              </w:rPr>
            </w:pPr>
            <w:r>
              <w:rPr>
                <w:rFonts w:ascii="Times New Roman" w:hAnsi="Times New Roman" w:cs="Times New Roman"/>
              </w:rPr>
              <w:t>11</w:t>
            </w:r>
            <w:r w:rsidR="008B2719">
              <w:rPr>
                <w:rFonts w:ascii="Times New Roman" w:hAnsi="Times New Roman" w:cs="Times New Roman"/>
              </w:rPr>
              <w:t xml:space="preserve"> </w:t>
            </w:r>
            <w:r w:rsidR="00995FD2">
              <w:rPr>
                <w:rFonts w:ascii="Times New Roman" w:hAnsi="Times New Roman" w:cs="Times New Roman"/>
              </w:rPr>
              <w:t>novembre</w:t>
            </w:r>
            <w:r w:rsidR="008B2719">
              <w:rPr>
                <w:rFonts w:ascii="Times New Roman" w:hAnsi="Times New Roman" w:cs="Times New Roman"/>
              </w:rPr>
              <w:t xml:space="preserve"> 2024</w:t>
            </w:r>
          </w:p>
        </w:tc>
        <w:tc>
          <w:tcPr>
            <w:tcW w:w="1426" w:type="dxa"/>
            <w:tcBorders>
              <w:bottom w:val="single" w:sz="4" w:space="0" w:color="auto"/>
              <w:right w:val="single" w:sz="4" w:space="0" w:color="000000"/>
            </w:tcBorders>
            <w:shd w:val="clear" w:color="auto" w:fill="FFFFFF"/>
            <w:vAlign w:val="center"/>
          </w:tcPr>
          <w:p w14:paraId="381C9127" w14:textId="73A1A181"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 </w:t>
            </w:r>
            <w:r w:rsidR="00482899">
              <w:rPr>
                <w:rFonts w:ascii="Times New Roman" w:hAnsi="Times New Roman" w:cs="Times New Roman"/>
              </w:rPr>
              <w:t>N/A</w:t>
            </w:r>
          </w:p>
        </w:tc>
      </w:tr>
      <w:tr w:rsidR="0033211E" w:rsidRPr="00A6090C" w14:paraId="74113786" w14:textId="77777777" w:rsidTr="0033211E">
        <w:trPr>
          <w:trHeight w:val="282"/>
        </w:trPr>
        <w:tc>
          <w:tcPr>
            <w:tcW w:w="4226" w:type="dxa"/>
            <w:tcBorders>
              <w:top w:val="single" w:sz="4" w:space="0" w:color="auto"/>
              <w:left w:val="single" w:sz="4" w:space="0" w:color="auto"/>
              <w:bottom w:val="single" w:sz="4" w:space="0" w:color="auto"/>
              <w:right w:val="single" w:sz="4" w:space="0" w:color="auto"/>
            </w:tcBorders>
            <w:shd w:val="clear" w:color="auto" w:fill="FFFFFF"/>
            <w:vAlign w:val="center"/>
          </w:tcPr>
          <w:p w14:paraId="07AE1038"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Restitution finale</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14:paraId="3BB0E306" w14:textId="77777777" w:rsidR="0033211E" w:rsidRPr="00A6090C" w:rsidRDefault="0033211E" w:rsidP="005B30E4">
            <w:pPr>
              <w:keepNext/>
              <w:spacing w:after="0" w:line="276" w:lineRule="auto"/>
              <w:ind w:right="-7"/>
              <w:rPr>
                <w:rFonts w:ascii="Times New Roman" w:hAnsi="Times New Roman" w:cs="Times New Roman"/>
              </w:rPr>
            </w:pPr>
            <w:r w:rsidRPr="00A6090C">
              <w:rPr>
                <w:rFonts w:ascii="Times New Roman" w:hAnsi="Times New Roman" w:cs="Times New Roman"/>
              </w:rPr>
              <w:t>7</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tcPr>
          <w:p w14:paraId="0C023D3E" w14:textId="2444FCBA" w:rsidR="0033211E" w:rsidRPr="00A6090C" w:rsidRDefault="00482899" w:rsidP="00DD03F4">
            <w:pPr>
              <w:keepNext/>
              <w:spacing w:after="0" w:line="276" w:lineRule="auto"/>
              <w:ind w:right="-7"/>
              <w:rPr>
                <w:rFonts w:ascii="Times New Roman" w:hAnsi="Times New Roman" w:cs="Times New Roman"/>
              </w:rPr>
            </w:pPr>
            <w:r>
              <w:rPr>
                <w:rFonts w:ascii="Times New Roman" w:hAnsi="Times New Roman" w:cs="Times New Roman"/>
              </w:rPr>
              <w:t>Semaine du 11 Novembre 2024</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CBFC5B9" w14:textId="58434AB0" w:rsidR="0033211E" w:rsidRPr="00A6090C" w:rsidRDefault="005A3DDC" w:rsidP="005B30E4">
            <w:pPr>
              <w:keepNext/>
              <w:spacing w:after="0" w:line="276" w:lineRule="auto"/>
              <w:ind w:right="-7"/>
              <w:rPr>
                <w:rFonts w:ascii="Times New Roman" w:hAnsi="Times New Roman" w:cs="Times New Roman"/>
              </w:rPr>
            </w:pPr>
            <w:r>
              <w:rPr>
                <w:rFonts w:ascii="Times New Roman" w:hAnsi="Times New Roman" w:cs="Times New Roman"/>
              </w:rPr>
              <w:t xml:space="preserve">Paris </w:t>
            </w:r>
            <w:r w:rsidR="00482899">
              <w:rPr>
                <w:rFonts w:ascii="Times New Roman" w:hAnsi="Times New Roman" w:cs="Times New Roman"/>
              </w:rPr>
              <w:t>ou à distance</w:t>
            </w:r>
          </w:p>
        </w:tc>
      </w:tr>
    </w:tbl>
    <w:p w14:paraId="4265E543" w14:textId="37351942" w:rsidR="0033211E" w:rsidRDefault="0033211E" w:rsidP="005B30E4">
      <w:pPr>
        <w:spacing w:after="0" w:line="276" w:lineRule="auto"/>
        <w:rPr>
          <w:rFonts w:ascii="Times New Roman" w:hAnsi="Times New Roman" w:cs="Times New Roman"/>
        </w:rPr>
      </w:pPr>
    </w:p>
    <w:p w14:paraId="0C83FCC9" w14:textId="77777777" w:rsidR="00745275" w:rsidRDefault="00745275" w:rsidP="005B30E4">
      <w:pPr>
        <w:spacing w:after="0" w:line="276" w:lineRule="auto"/>
        <w:rPr>
          <w:rFonts w:ascii="Times New Roman" w:hAnsi="Times New Roman" w:cs="Times New Roman"/>
        </w:rPr>
      </w:pPr>
    </w:p>
    <w:p w14:paraId="025238AD" w14:textId="77777777" w:rsidR="0057438A" w:rsidRDefault="0057438A" w:rsidP="005B30E4">
      <w:pPr>
        <w:spacing w:after="0" w:line="276" w:lineRule="auto"/>
        <w:rPr>
          <w:rFonts w:ascii="Times New Roman" w:hAnsi="Times New Roman" w:cs="Times New Roman"/>
        </w:rPr>
      </w:pPr>
    </w:p>
    <w:p w14:paraId="03204A50" w14:textId="77777777" w:rsidR="0057438A" w:rsidRDefault="0057438A" w:rsidP="005B30E4">
      <w:pPr>
        <w:spacing w:after="0" w:line="276" w:lineRule="auto"/>
        <w:rPr>
          <w:rFonts w:ascii="Times New Roman" w:hAnsi="Times New Roman" w:cs="Times New Roman"/>
        </w:rPr>
      </w:pPr>
    </w:p>
    <w:p w14:paraId="1C77FDDB" w14:textId="77777777" w:rsidR="0057438A" w:rsidRDefault="0057438A" w:rsidP="005B30E4">
      <w:pPr>
        <w:spacing w:after="0" w:line="276" w:lineRule="auto"/>
        <w:rPr>
          <w:rFonts w:ascii="Times New Roman" w:hAnsi="Times New Roman" w:cs="Times New Roman"/>
        </w:rPr>
      </w:pPr>
    </w:p>
    <w:p w14:paraId="20C89A4E" w14:textId="12DBC181" w:rsidR="00745275" w:rsidRDefault="00745275" w:rsidP="00745275">
      <w:pPr>
        <w:pStyle w:val="Heading2"/>
      </w:pPr>
      <w:bookmarkStart w:id="33" w:name="_Toc1179707010"/>
      <w:r>
        <w:t>Evaluation finale</w:t>
      </w:r>
      <w:bookmarkEnd w:id="33"/>
      <w:r>
        <w:t xml:space="preserve"> </w:t>
      </w:r>
    </w:p>
    <w:p w14:paraId="44D9EAE9" w14:textId="77777777" w:rsidR="00745275" w:rsidRDefault="00745275" w:rsidP="00745275"/>
    <w:p w14:paraId="3A0B828F" w14:textId="4F84CFC5" w:rsidR="00745275" w:rsidRPr="0057438A" w:rsidRDefault="00745275" w:rsidP="0057438A">
      <w:r>
        <w:t>Une évaluation finale sera conduite sur la base</w:t>
      </w:r>
      <w:r w:rsidR="0057438A">
        <w:t xml:space="preserve"> notamment</w:t>
      </w:r>
      <w:r>
        <w:t xml:space="preserve"> du rapport produit</w:t>
      </w:r>
      <w:r w:rsidR="0057438A">
        <w:t xml:space="preserve"> dans le cadre de cette évaluation à mi-parcours. L’équipe de consultants ayant réalisé cette évaluation à mi-parcours pourra candidater à la réalisation de l’évaluation finale. </w:t>
      </w:r>
    </w:p>
    <w:p w14:paraId="403423DA" w14:textId="0CD13441" w:rsidR="00AD41FD" w:rsidRDefault="00AD41FD" w:rsidP="00AD41FD">
      <w:pPr>
        <w:pStyle w:val="Heading2"/>
      </w:pPr>
      <w:bookmarkStart w:id="34" w:name="_Toc841490956"/>
      <w:bookmarkStart w:id="35" w:name="_Toc80715474"/>
      <w:r>
        <w:t>Confidentialité</w:t>
      </w:r>
      <w:bookmarkEnd w:id="34"/>
    </w:p>
    <w:p w14:paraId="1746FDA9" w14:textId="77777777" w:rsidR="00745275" w:rsidRPr="00745275" w:rsidRDefault="00745275" w:rsidP="00745275"/>
    <w:p w14:paraId="08CDB45F" w14:textId="1D81753E" w:rsidR="00AD41FD" w:rsidRDefault="00AD41FD" w:rsidP="00BC3690">
      <w:pPr>
        <w:pStyle w:val="ListParagraph"/>
        <w:numPr>
          <w:ilvl w:val="0"/>
          <w:numId w:val="10"/>
        </w:numPr>
        <w:rPr>
          <w:rFonts w:ascii="Times New Roman" w:hAnsi="Times New Roman" w:cs="Times New Roman"/>
        </w:rPr>
      </w:pPr>
      <w:r w:rsidRPr="00AD41FD">
        <w:rPr>
          <w:rFonts w:ascii="Times New Roman" w:hAnsi="Times New Roman" w:cs="Times New Roman"/>
        </w:rPr>
        <w:t>Le présent</w:t>
      </w:r>
      <w:r>
        <w:rPr>
          <w:rFonts w:ascii="Times New Roman" w:hAnsi="Times New Roman" w:cs="Times New Roman"/>
        </w:rPr>
        <w:t xml:space="preserve"> </w:t>
      </w:r>
      <w:r w:rsidR="00F51CC8">
        <w:rPr>
          <w:rFonts w:ascii="Times New Roman" w:hAnsi="Times New Roman" w:cs="Times New Roman"/>
        </w:rPr>
        <w:t xml:space="preserve">document est la propriété exclusive de SOS Villages d’Enfants et est strictement confidentiel. </w:t>
      </w:r>
    </w:p>
    <w:p w14:paraId="0A7B7CD4" w14:textId="7C01251F" w:rsidR="00F51CC8" w:rsidRDefault="00F51CC8" w:rsidP="00BC3690">
      <w:pPr>
        <w:pStyle w:val="ListParagraph"/>
        <w:numPr>
          <w:ilvl w:val="0"/>
          <w:numId w:val="10"/>
        </w:numPr>
        <w:rPr>
          <w:rFonts w:ascii="Times New Roman" w:hAnsi="Times New Roman" w:cs="Times New Roman"/>
        </w:rPr>
      </w:pPr>
      <w:r>
        <w:rPr>
          <w:rFonts w:ascii="Times New Roman" w:hAnsi="Times New Roman" w:cs="Times New Roman"/>
        </w:rPr>
        <w:t xml:space="preserve">Le présent document ne peut être utilisé par le prestataire que dans le cadre limité de la réponse demandée </w:t>
      </w:r>
      <w:r w:rsidR="00D439EE">
        <w:rPr>
          <w:rFonts w:ascii="Times New Roman" w:hAnsi="Times New Roman" w:cs="Times New Roman"/>
        </w:rPr>
        <w:t xml:space="preserve">par SOS Villages d’Enfants. Toute autre utilisation par le prestataire est interdite. </w:t>
      </w:r>
    </w:p>
    <w:p w14:paraId="220AFDE7" w14:textId="42413260" w:rsidR="00995FD2" w:rsidRPr="00501967" w:rsidRDefault="00D439EE" w:rsidP="00BC3690">
      <w:pPr>
        <w:pStyle w:val="ListParagraph"/>
        <w:numPr>
          <w:ilvl w:val="0"/>
          <w:numId w:val="10"/>
        </w:numPr>
      </w:pPr>
      <w:r w:rsidRPr="00D439EE">
        <w:rPr>
          <w:rFonts w:ascii="Times New Roman" w:hAnsi="Times New Roman" w:cs="Times New Roman"/>
        </w:rPr>
        <w:t xml:space="preserve">La reproduction du présent document est limitée aux personnes habilitées par le prestataire pour réaliser les travaux confiés par SOS Villages d’Enfants. </w:t>
      </w:r>
    </w:p>
    <w:p w14:paraId="72A7FC51" w14:textId="77777777" w:rsidR="00501967" w:rsidRPr="00AD41FD" w:rsidRDefault="00501967" w:rsidP="00501967">
      <w:pPr>
        <w:pStyle w:val="ListParagraph"/>
      </w:pPr>
    </w:p>
    <w:p w14:paraId="3D7FDEB5" w14:textId="4A6B4633" w:rsidR="002003CF" w:rsidRPr="00852CF1" w:rsidRDefault="00852CF1" w:rsidP="00494869">
      <w:pPr>
        <w:pStyle w:val="Heading2"/>
      </w:pPr>
      <w:bookmarkStart w:id="36" w:name="_Toc284158531"/>
      <w:r>
        <w:t>Candidatures</w:t>
      </w:r>
      <w:bookmarkEnd w:id="35"/>
      <w:bookmarkEnd w:id="36"/>
    </w:p>
    <w:p w14:paraId="3CE4F71A" w14:textId="77777777" w:rsidR="00852CF1" w:rsidRPr="00852CF1" w:rsidRDefault="00852CF1" w:rsidP="00852CF1">
      <w:pPr>
        <w:spacing w:after="0" w:line="276" w:lineRule="auto"/>
        <w:rPr>
          <w:rFonts w:ascii="Times New Roman" w:hAnsi="Times New Roman" w:cs="Times New Roman"/>
          <w:b/>
          <w:bCs/>
          <w:color w:val="0070C0"/>
          <w:u w:val="single"/>
        </w:rPr>
      </w:pPr>
    </w:p>
    <w:p w14:paraId="6D8F9181" w14:textId="5BBE0BD8" w:rsidR="002003CF" w:rsidRPr="002003CF" w:rsidRDefault="002003CF" w:rsidP="002003CF">
      <w:pPr>
        <w:spacing w:after="0" w:line="276" w:lineRule="auto"/>
        <w:rPr>
          <w:rFonts w:ascii="Times New Roman" w:hAnsi="Times New Roman" w:cs="Times New Roman"/>
        </w:rPr>
      </w:pPr>
      <w:r w:rsidRPr="34381485">
        <w:rPr>
          <w:rFonts w:ascii="Times New Roman" w:hAnsi="Times New Roman" w:cs="Times New Roman"/>
        </w:rPr>
        <w:t xml:space="preserve">Les candidats souhaitant réaliser cette prestation sont invités à adresser </w:t>
      </w:r>
      <w:r w:rsidRPr="34381485">
        <w:rPr>
          <w:rFonts w:ascii="Times New Roman" w:hAnsi="Times New Roman" w:cs="Times New Roman"/>
          <w:b/>
          <w:bCs/>
        </w:rPr>
        <w:t xml:space="preserve">pour le </w:t>
      </w:r>
      <w:r w:rsidR="6B9C5575" w:rsidRPr="34381485">
        <w:rPr>
          <w:rFonts w:ascii="Times New Roman" w:hAnsi="Times New Roman" w:cs="Times New Roman"/>
          <w:b/>
          <w:bCs/>
          <w:u w:val="single"/>
        </w:rPr>
        <w:t>02 Août</w:t>
      </w:r>
      <w:r w:rsidR="00B13E92" w:rsidRPr="34381485">
        <w:rPr>
          <w:rFonts w:ascii="Times New Roman" w:hAnsi="Times New Roman" w:cs="Times New Roman"/>
          <w:b/>
          <w:bCs/>
          <w:u w:val="single"/>
        </w:rPr>
        <w:t xml:space="preserve"> </w:t>
      </w:r>
      <w:r w:rsidRPr="34381485">
        <w:rPr>
          <w:rFonts w:ascii="Times New Roman" w:hAnsi="Times New Roman" w:cs="Times New Roman"/>
          <w:b/>
          <w:bCs/>
          <w:u w:val="single"/>
        </w:rPr>
        <w:t>202</w:t>
      </w:r>
      <w:r w:rsidR="00705236" w:rsidRPr="34381485">
        <w:rPr>
          <w:rFonts w:ascii="Times New Roman" w:hAnsi="Times New Roman" w:cs="Times New Roman"/>
          <w:b/>
          <w:bCs/>
          <w:u w:val="single"/>
        </w:rPr>
        <w:t>4</w:t>
      </w:r>
      <w:r w:rsidRPr="34381485">
        <w:rPr>
          <w:rFonts w:ascii="Times New Roman" w:hAnsi="Times New Roman" w:cs="Times New Roman"/>
          <w:b/>
          <w:bCs/>
        </w:rPr>
        <w:t xml:space="preserve"> à minuit</w:t>
      </w:r>
      <w:r w:rsidRPr="34381485">
        <w:rPr>
          <w:rFonts w:ascii="Times New Roman" w:hAnsi="Times New Roman" w:cs="Times New Roman"/>
        </w:rPr>
        <w:t xml:space="preserve"> </w:t>
      </w:r>
      <w:r w:rsidRPr="34381485">
        <w:rPr>
          <w:rFonts w:ascii="Times New Roman" w:hAnsi="Times New Roman" w:cs="Times New Roman"/>
          <w:b/>
          <w:bCs/>
        </w:rPr>
        <w:t>(heure Paris)</w:t>
      </w:r>
      <w:r w:rsidRPr="34381485">
        <w:rPr>
          <w:rFonts w:ascii="Times New Roman" w:hAnsi="Times New Roman" w:cs="Times New Roman"/>
        </w:rPr>
        <w:t xml:space="preserve"> </w:t>
      </w:r>
      <w:r w:rsidR="00077547" w:rsidRPr="34381485">
        <w:rPr>
          <w:rFonts w:ascii="Times New Roman" w:hAnsi="Times New Roman" w:cs="Times New Roman"/>
        </w:rPr>
        <w:t xml:space="preserve">leur offre </w:t>
      </w:r>
      <w:r w:rsidRPr="34381485">
        <w:rPr>
          <w:rFonts w:ascii="Times New Roman" w:hAnsi="Times New Roman" w:cs="Times New Roman"/>
        </w:rPr>
        <w:t>technique et financière composée des pièces suivantes :</w:t>
      </w:r>
    </w:p>
    <w:p w14:paraId="6DAD8C04" w14:textId="3390E6FD" w:rsidR="002003CF" w:rsidRDefault="002003CF" w:rsidP="00BC3690">
      <w:pPr>
        <w:pStyle w:val="ListParagraph"/>
        <w:numPr>
          <w:ilvl w:val="0"/>
          <w:numId w:val="6"/>
        </w:numPr>
        <w:spacing w:after="0" w:line="276" w:lineRule="auto"/>
        <w:rPr>
          <w:rFonts w:ascii="Times New Roman" w:hAnsi="Times New Roman" w:cs="Times New Roman"/>
        </w:rPr>
      </w:pPr>
      <w:r w:rsidRPr="00E27254">
        <w:rPr>
          <w:rFonts w:ascii="Times New Roman" w:hAnsi="Times New Roman" w:cs="Times New Roman"/>
        </w:rPr>
        <w:t xml:space="preserve">Une note de présentation de la méthodologie utilisée </w:t>
      </w:r>
    </w:p>
    <w:p w14:paraId="16F75942" w14:textId="77777777" w:rsidR="007E3B95" w:rsidRDefault="002003CF" w:rsidP="00BC3690">
      <w:pPr>
        <w:pStyle w:val="ListParagraph"/>
        <w:numPr>
          <w:ilvl w:val="0"/>
          <w:numId w:val="6"/>
        </w:numPr>
        <w:spacing w:after="0" w:line="276" w:lineRule="auto"/>
        <w:rPr>
          <w:rFonts w:ascii="Times New Roman" w:hAnsi="Times New Roman" w:cs="Times New Roman"/>
        </w:rPr>
      </w:pPr>
      <w:r w:rsidRPr="00E27254">
        <w:rPr>
          <w:rFonts w:ascii="Times New Roman" w:hAnsi="Times New Roman" w:cs="Times New Roman"/>
        </w:rPr>
        <w:t>Les références et expériences d</w:t>
      </w:r>
      <w:r w:rsidR="007E3B95" w:rsidRPr="007E3B95">
        <w:rPr>
          <w:rFonts w:ascii="Times New Roman" w:hAnsi="Times New Roman" w:cs="Times New Roman"/>
        </w:rPr>
        <w:t>es</w:t>
      </w:r>
      <w:r w:rsidRPr="00E27254">
        <w:rPr>
          <w:rFonts w:ascii="Times New Roman" w:hAnsi="Times New Roman" w:cs="Times New Roman"/>
        </w:rPr>
        <w:t xml:space="preserve"> consultant</w:t>
      </w:r>
      <w:r w:rsidR="007E3B95" w:rsidRPr="007E3B95">
        <w:rPr>
          <w:rFonts w:ascii="Times New Roman" w:hAnsi="Times New Roman" w:cs="Times New Roman"/>
        </w:rPr>
        <w:t xml:space="preserve">s </w:t>
      </w:r>
    </w:p>
    <w:p w14:paraId="2715F7AB" w14:textId="478D385E" w:rsidR="002003CF" w:rsidRPr="007E3B95" w:rsidRDefault="002003CF" w:rsidP="00BC3690">
      <w:pPr>
        <w:pStyle w:val="ListParagraph"/>
        <w:numPr>
          <w:ilvl w:val="0"/>
          <w:numId w:val="6"/>
        </w:numPr>
        <w:spacing w:after="0" w:line="276" w:lineRule="auto"/>
        <w:rPr>
          <w:rFonts w:ascii="Times New Roman" w:hAnsi="Times New Roman" w:cs="Times New Roman"/>
        </w:rPr>
      </w:pPr>
      <w:r w:rsidRPr="00E27254">
        <w:rPr>
          <w:rFonts w:ascii="Times New Roman" w:hAnsi="Times New Roman" w:cs="Times New Roman"/>
        </w:rPr>
        <w:t xml:space="preserve">La </w:t>
      </w:r>
      <w:r w:rsidR="007E3B95">
        <w:rPr>
          <w:rFonts w:ascii="Times New Roman" w:hAnsi="Times New Roman" w:cs="Times New Roman"/>
        </w:rPr>
        <w:t>r</w:t>
      </w:r>
      <w:r w:rsidRPr="00E27254">
        <w:rPr>
          <w:rFonts w:ascii="Times New Roman" w:hAnsi="Times New Roman" w:cs="Times New Roman"/>
        </w:rPr>
        <w:t xml:space="preserve">épartition des responsabilités entre </w:t>
      </w:r>
      <w:r w:rsidR="007E3B95">
        <w:rPr>
          <w:rFonts w:ascii="Times New Roman" w:hAnsi="Times New Roman" w:cs="Times New Roman"/>
        </w:rPr>
        <w:t>les consultants</w:t>
      </w:r>
    </w:p>
    <w:p w14:paraId="415D9410" w14:textId="7C5EE8EC" w:rsidR="007E3B95" w:rsidRDefault="002003CF" w:rsidP="00BC3690">
      <w:pPr>
        <w:pStyle w:val="ListParagraph"/>
        <w:numPr>
          <w:ilvl w:val="0"/>
          <w:numId w:val="6"/>
        </w:numPr>
        <w:spacing w:after="0" w:line="276" w:lineRule="auto"/>
        <w:rPr>
          <w:rFonts w:ascii="Times New Roman" w:hAnsi="Times New Roman" w:cs="Times New Roman"/>
        </w:rPr>
      </w:pPr>
      <w:r w:rsidRPr="00E27254">
        <w:rPr>
          <w:rFonts w:ascii="Times New Roman" w:hAnsi="Times New Roman" w:cs="Times New Roman"/>
        </w:rPr>
        <w:t xml:space="preserve">Le calendrier prévisionnel d’intervention </w:t>
      </w:r>
      <w:r w:rsidR="007E3B95">
        <w:rPr>
          <w:rFonts w:ascii="Times New Roman" w:hAnsi="Times New Roman" w:cs="Times New Roman"/>
        </w:rPr>
        <w:t>avec l’</w:t>
      </w:r>
      <w:r w:rsidRPr="00E27254">
        <w:rPr>
          <w:rFonts w:ascii="Times New Roman" w:hAnsi="Times New Roman" w:cs="Times New Roman"/>
        </w:rPr>
        <w:t>estimation des charges en hommes/jours</w:t>
      </w:r>
    </w:p>
    <w:p w14:paraId="21116372" w14:textId="78C2B919" w:rsidR="002003CF" w:rsidRDefault="002003CF" w:rsidP="00BC3690">
      <w:pPr>
        <w:pStyle w:val="ListParagraph"/>
        <w:numPr>
          <w:ilvl w:val="0"/>
          <w:numId w:val="6"/>
        </w:numPr>
        <w:spacing w:after="0" w:line="276" w:lineRule="auto"/>
        <w:rPr>
          <w:rFonts w:ascii="Times New Roman" w:hAnsi="Times New Roman" w:cs="Times New Roman"/>
        </w:rPr>
      </w:pPr>
      <w:r w:rsidRPr="34381485">
        <w:rPr>
          <w:rFonts w:ascii="Times New Roman" w:hAnsi="Times New Roman" w:cs="Times New Roman"/>
        </w:rPr>
        <w:t xml:space="preserve">Une offre financière comportant le budget global (Hors Taxe et </w:t>
      </w:r>
      <w:r w:rsidR="007E3B95" w:rsidRPr="34381485">
        <w:rPr>
          <w:rFonts w:ascii="Times New Roman" w:hAnsi="Times New Roman" w:cs="Times New Roman"/>
        </w:rPr>
        <w:t>Toutes Taxes Comprises) et les coûts</w:t>
      </w:r>
      <w:r w:rsidRPr="34381485">
        <w:rPr>
          <w:rFonts w:ascii="Times New Roman" w:hAnsi="Times New Roman" w:cs="Times New Roman"/>
        </w:rPr>
        <w:t xml:space="preserve"> détaillés (honoraires, indemnités journalières, transports…).</w:t>
      </w:r>
    </w:p>
    <w:p w14:paraId="24B67A54" w14:textId="7748B96D" w:rsidR="00576EC4" w:rsidRPr="00E27254" w:rsidRDefault="00576EC4" w:rsidP="00BC3690">
      <w:pPr>
        <w:pStyle w:val="ListParagraph"/>
        <w:numPr>
          <w:ilvl w:val="0"/>
          <w:numId w:val="6"/>
        </w:numPr>
        <w:spacing w:after="0" w:line="276" w:lineRule="auto"/>
        <w:rPr>
          <w:rFonts w:ascii="Times New Roman" w:hAnsi="Times New Roman" w:cs="Times New Roman"/>
        </w:rPr>
      </w:pPr>
      <w:r>
        <w:rPr>
          <w:rFonts w:ascii="Times New Roman" w:hAnsi="Times New Roman" w:cs="Times New Roman"/>
        </w:rPr>
        <w:t>La déclaration d’intégrité de l’AFD signée par le candidat (en annexe de cet appel)</w:t>
      </w:r>
    </w:p>
    <w:p w14:paraId="5CB77E96" w14:textId="77777777" w:rsidR="002003CF" w:rsidRDefault="002003CF" w:rsidP="002003CF">
      <w:pPr>
        <w:spacing w:after="0" w:line="276" w:lineRule="auto"/>
        <w:rPr>
          <w:rFonts w:ascii="Times New Roman" w:hAnsi="Times New Roman" w:cs="Times New Roman"/>
        </w:rPr>
      </w:pPr>
    </w:p>
    <w:p w14:paraId="3320BF71" w14:textId="5495A82A" w:rsidR="002003CF" w:rsidRDefault="007E3B95" w:rsidP="002003CF">
      <w:pPr>
        <w:spacing w:after="0" w:line="276" w:lineRule="auto"/>
        <w:rPr>
          <w:rFonts w:ascii="Times New Roman" w:hAnsi="Times New Roman" w:cs="Times New Roman"/>
        </w:rPr>
      </w:pPr>
      <w:r>
        <w:rPr>
          <w:rFonts w:ascii="Times New Roman" w:hAnsi="Times New Roman" w:cs="Times New Roman"/>
        </w:rPr>
        <w:t>Un Contrat de prestation de services sera établi entre le</w:t>
      </w:r>
      <w:r w:rsidR="00A211FE">
        <w:rPr>
          <w:rFonts w:ascii="Times New Roman" w:hAnsi="Times New Roman" w:cs="Times New Roman"/>
        </w:rPr>
        <w:t>(s)</w:t>
      </w:r>
      <w:r>
        <w:rPr>
          <w:rFonts w:ascii="Times New Roman" w:hAnsi="Times New Roman" w:cs="Times New Roman"/>
        </w:rPr>
        <w:t xml:space="preserve"> consultant</w:t>
      </w:r>
      <w:r w:rsidR="00A211FE">
        <w:rPr>
          <w:rFonts w:ascii="Times New Roman" w:hAnsi="Times New Roman" w:cs="Times New Roman"/>
        </w:rPr>
        <w:t>(s)</w:t>
      </w:r>
      <w:r w:rsidR="00852CF1">
        <w:rPr>
          <w:rFonts w:ascii="Times New Roman" w:hAnsi="Times New Roman" w:cs="Times New Roman"/>
        </w:rPr>
        <w:t xml:space="preserve"> et </w:t>
      </w:r>
      <w:r>
        <w:rPr>
          <w:rFonts w:ascii="Times New Roman" w:hAnsi="Times New Roman" w:cs="Times New Roman"/>
        </w:rPr>
        <w:t>SOS VE</w:t>
      </w:r>
      <w:r w:rsidR="00647779">
        <w:rPr>
          <w:rFonts w:ascii="Times New Roman" w:hAnsi="Times New Roman" w:cs="Times New Roman"/>
        </w:rPr>
        <w:t xml:space="preserve">. </w:t>
      </w:r>
    </w:p>
    <w:p w14:paraId="6DEB09CE" w14:textId="77777777" w:rsidR="007E3B95" w:rsidRPr="002003CF" w:rsidRDefault="007E3B95" w:rsidP="002003CF">
      <w:pPr>
        <w:spacing w:after="0" w:line="276" w:lineRule="auto"/>
        <w:rPr>
          <w:rFonts w:ascii="Times New Roman" w:hAnsi="Times New Roman" w:cs="Times New Roman"/>
        </w:rPr>
      </w:pPr>
    </w:p>
    <w:p w14:paraId="0B16D0B9" w14:textId="278E760B" w:rsidR="00633F93" w:rsidRDefault="002003CF" w:rsidP="002003CF">
      <w:pPr>
        <w:spacing w:after="0" w:line="276" w:lineRule="auto"/>
        <w:rPr>
          <w:rFonts w:ascii="Times New Roman" w:hAnsi="Times New Roman" w:cs="Times New Roman"/>
        </w:rPr>
      </w:pPr>
      <w:r w:rsidRPr="002003CF">
        <w:rPr>
          <w:rFonts w:ascii="Times New Roman" w:hAnsi="Times New Roman" w:cs="Times New Roman"/>
        </w:rPr>
        <w:t xml:space="preserve">Les candidatures seront adressées par </w:t>
      </w:r>
      <w:r w:rsidR="007E3B95">
        <w:rPr>
          <w:rFonts w:ascii="Times New Roman" w:hAnsi="Times New Roman" w:cs="Times New Roman"/>
        </w:rPr>
        <w:t>mai</w:t>
      </w:r>
      <w:r w:rsidR="00E27254">
        <w:rPr>
          <w:rFonts w:ascii="Times New Roman" w:hAnsi="Times New Roman" w:cs="Times New Roman"/>
        </w:rPr>
        <w:t>l</w:t>
      </w:r>
      <w:r w:rsidRPr="002003CF">
        <w:rPr>
          <w:rFonts w:ascii="Times New Roman" w:hAnsi="Times New Roman" w:cs="Times New Roman"/>
        </w:rPr>
        <w:t xml:space="preserve"> aux personnes suivantes :</w:t>
      </w:r>
    </w:p>
    <w:p w14:paraId="1F53403E" w14:textId="57D43F7F" w:rsidR="00852CF1" w:rsidRDefault="00852CF1" w:rsidP="002003CF">
      <w:pPr>
        <w:spacing w:after="0" w:line="276" w:lineRule="auto"/>
        <w:rPr>
          <w:rFonts w:ascii="Times New Roman" w:hAnsi="Times New Roman" w:cs="Times New Roman"/>
        </w:rPr>
      </w:pPr>
    </w:p>
    <w:p w14:paraId="2455300A" w14:textId="46397274" w:rsidR="00FA01B0" w:rsidRDefault="00FA01B0" w:rsidP="002003CF">
      <w:pPr>
        <w:spacing w:after="0" w:line="276" w:lineRule="auto"/>
        <w:rPr>
          <w:rFonts w:ascii="Times New Roman" w:hAnsi="Times New Roman" w:cs="Times New Roman"/>
        </w:rPr>
      </w:pPr>
      <w:r>
        <w:rPr>
          <w:rFonts w:ascii="Times New Roman" w:hAnsi="Times New Roman" w:cs="Times New Roman"/>
          <w:b/>
          <w:bCs/>
        </w:rPr>
        <w:t>Mr Julien GUILLAUME</w:t>
      </w:r>
      <w:r>
        <w:rPr>
          <w:rFonts w:ascii="Times New Roman" w:hAnsi="Times New Roman" w:cs="Times New Roman"/>
        </w:rPr>
        <w:t>, Responsable de</w:t>
      </w:r>
      <w:r w:rsidR="00CF4C94">
        <w:rPr>
          <w:rFonts w:ascii="Times New Roman" w:hAnsi="Times New Roman" w:cs="Times New Roman"/>
        </w:rPr>
        <w:t xml:space="preserve"> </w:t>
      </w:r>
      <w:r>
        <w:rPr>
          <w:rFonts w:ascii="Times New Roman" w:hAnsi="Times New Roman" w:cs="Times New Roman"/>
        </w:rPr>
        <w:t xml:space="preserve">Programmes Internationaux en charge du projet </w:t>
      </w:r>
      <w:r w:rsidR="00543AD1">
        <w:rPr>
          <w:rFonts w:ascii="Times New Roman" w:hAnsi="Times New Roman" w:cs="Times New Roman"/>
        </w:rPr>
        <w:t xml:space="preserve">MITYMA </w:t>
      </w:r>
      <w:r w:rsidR="00B52A51">
        <w:rPr>
          <w:rFonts w:ascii="Times New Roman" w:hAnsi="Times New Roman" w:cs="Times New Roman"/>
        </w:rPr>
        <w:t>(SOS VE France)</w:t>
      </w:r>
    </w:p>
    <w:p w14:paraId="5BC4BA2A" w14:textId="769BA715" w:rsidR="00FA01B0" w:rsidRDefault="005041C4" w:rsidP="002003CF">
      <w:pPr>
        <w:spacing w:after="0" w:line="276" w:lineRule="auto"/>
        <w:rPr>
          <w:rFonts w:ascii="Times New Roman" w:hAnsi="Times New Roman" w:cs="Times New Roman"/>
        </w:rPr>
      </w:pPr>
      <w:hyperlink r:id="rId15" w:history="1">
        <w:r w:rsidR="00D84598" w:rsidRPr="004234DF">
          <w:rPr>
            <w:rStyle w:val="Hyperlink"/>
            <w:rFonts w:ascii="Times New Roman" w:hAnsi="Times New Roman" w:cs="Times New Roman"/>
          </w:rPr>
          <w:t>jguillaume@sosve.org</w:t>
        </w:r>
      </w:hyperlink>
      <w:r w:rsidR="00D84598">
        <w:rPr>
          <w:rFonts w:ascii="Times New Roman" w:hAnsi="Times New Roman" w:cs="Times New Roman"/>
        </w:rPr>
        <w:t xml:space="preserve"> </w:t>
      </w:r>
    </w:p>
    <w:p w14:paraId="338720E2" w14:textId="77777777" w:rsidR="00FA01B0" w:rsidRDefault="00FA01B0" w:rsidP="002003CF">
      <w:pPr>
        <w:spacing w:after="0" w:line="276" w:lineRule="auto"/>
        <w:rPr>
          <w:rFonts w:ascii="Times New Roman" w:hAnsi="Times New Roman" w:cs="Times New Roman"/>
        </w:rPr>
      </w:pPr>
    </w:p>
    <w:p w14:paraId="30A0DAE4" w14:textId="0160E6A2" w:rsidR="00576EC4" w:rsidRPr="00576EC4" w:rsidRDefault="00576EC4" w:rsidP="002003CF">
      <w:pPr>
        <w:spacing w:after="0" w:line="276" w:lineRule="auto"/>
        <w:rPr>
          <w:rFonts w:ascii="Times New Roman" w:hAnsi="Times New Roman" w:cs="Times New Roman"/>
          <w:u w:val="single"/>
        </w:rPr>
      </w:pPr>
      <w:r w:rsidRPr="00576EC4">
        <w:rPr>
          <w:rFonts w:ascii="Times New Roman" w:hAnsi="Times New Roman" w:cs="Times New Roman"/>
          <w:u w:val="single"/>
        </w:rPr>
        <w:t xml:space="preserve">avec en copie : </w:t>
      </w:r>
    </w:p>
    <w:p w14:paraId="2789A60D" w14:textId="334F7AC4" w:rsidR="00FA01B0" w:rsidRDefault="00705236" w:rsidP="002003CF">
      <w:pPr>
        <w:spacing w:after="0" w:line="276" w:lineRule="auto"/>
        <w:rPr>
          <w:rFonts w:ascii="Times New Roman" w:hAnsi="Times New Roman" w:cs="Times New Roman"/>
        </w:rPr>
      </w:pPr>
      <w:r w:rsidRPr="34381485">
        <w:rPr>
          <w:rFonts w:ascii="Times New Roman" w:hAnsi="Times New Roman" w:cs="Times New Roman"/>
          <w:b/>
          <w:bCs/>
        </w:rPr>
        <w:t xml:space="preserve">Mr Betiana </w:t>
      </w:r>
      <w:r w:rsidR="00543AD1" w:rsidRPr="34381485">
        <w:rPr>
          <w:rFonts w:ascii="Times New Roman" w:hAnsi="Times New Roman" w:cs="Times New Roman"/>
          <w:b/>
          <w:bCs/>
        </w:rPr>
        <w:t xml:space="preserve">RAJOANA, </w:t>
      </w:r>
      <w:r w:rsidR="00543AD1" w:rsidRPr="34381485">
        <w:rPr>
          <w:rFonts w:ascii="Times New Roman" w:hAnsi="Times New Roman" w:cs="Times New Roman"/>
        </w:rPr>
        <w:t xml:space="preserve">Responsable du Suivi /Evaluation du projet MITYMA (SOS VE Madagascar), </w:t>
      </w:r>
      <w:hyperlink r:id="rId16">
        <w:r w:rsidR="00AE4CFB" w:rsidRPr="34381485">
          <w:rPr>
            <w:rStyle w:val="Hyperlink"/>
            <w:rFonts w:ascii="Times New Roman" w:hAnsi="Times New Roman" w:cs="Times New Roman"/>
          </w:rPr>
          <w:t>betiana.rajaona@vesosmad.org</w:t>
        </w:r>
      </w:hyperlink>
    </w:p>
    <w:p w14:paraId="306F59ED" w14:textId="77777777" w:rsidR="00AE4CFB" w:rsidRPr="00543AD1" w:rsidRDefault="00AE4CFB" w:rsidP="002003CF">
      <w:pPr>
        <w:spacing w:after="0" w:line="276" w:lineRule="auto"/>
        <w:rPr>
          <w:rFonts w:ascii="Times New Roman" w:hAnsi="Times New Roman" w:cs="Times New Roman"/>
        </w:rPr>
      </w:pPr>
    </w:p>
    <w:p w14:paraId="339FCB09" w14:textId="143CDC02" w:rsidR="00633F93" w:rsidRPr="00543AD1" w:rsidRDefault="00633F93" w:rsidP="005B30E4">
      <w:pPr>
        <w:spacing w:after="0" w:line="276" w:lineRule="auto"/>
        <w:rPr>
          <w:rFonts w:ascii="Times New Roman" w:hAnsi="Times New Roman" w:cs="Times New Roman"/>
        </w:rPr>
      </w:pPr>
    </w:p>
    <w:p w14:paraId="14ECD463" w14:textId="1DB6BED8" w:rsidR="00633F93" w:rsidRPr="00995FD2" w:rsidRDefault="00633F93" w:rsidP="00995FD2">
      <w:pPr>
        <w:jc w:val="left"/>
        <w:rPr>
          <w:rFonts w:ascii="Times New Roman" w:hAnsi="Times New Roman" w:cs="Times New Roman"/>
        </w:rPr>
      </w:pPr>
      <w:r w:rsidRPr="00543AD1">
        <w:rPr>
          <w:rFonts w:ascii="Times New Roman" w:hAnsi="Times New Roman" w:cs="Times New Roman"/>
        </w:rPr>
        <w:br w:type="page"/>
      </w:r>
    </w:p>
    <w:p w14:paraId="23059EA2" w14:textId="1C1BAB96" w:rsidR="00633F93" w:rsidRPr="00613995" w:rsidRDefault="00633F93" w:rsidP="00613995">
      <w:pPr>
        <w:pStyle w:val="Heading1"/>
        <w:numPr>
          <w:ilvl w:val="0"/>
          <w:numId w:val="0"/>
        </w:numPr>
        <w:jc w:val="center"/>
        <w:rPr>
          <w:color w:val="auto"/>
          <w:sz w:val="48"/>
          <w:szCs w:val="48"/>
        </w:rPr>
      </w:pPr>
      <w:bookmarkStart w:id="37" w:name="_Toc80715475"/>
      <w:bookmarkStart w:id="38" w:name="_Toc2094518253"/>
      <w:r w:rsidRPr="34381485">
        <w:rPr>
          <w:color w:val="auto"/>
          <w:sz w:val="48"/>
          <w:szCs w:val="48"/>
        </w:rPr>
        <w:t>ANNEXES</w:t>
      </w:r>
      <w:bookmarkEnd w:id="37"/>
      <w:bookmarkEnd w:id="38"/>
    </w:p>
    <w:p w14:paraId="68A76A7B" w14:textId="6C9263AB" w:rsidR="00633F93" w:rsidRDefault="00633F93" w:rsidP="00633F93">
      <w:pPr>
        <w:spacing w:after="0" w:line="276" w:lineRule="auto"/>
        <w:jc w:val="center"/>
        <w:rPr>
          <w:rFonts w:ascii="Times New Roman" w:hAnsi="Times New Roman" w:cs="Times New Roman"/>
        </w:rPr>
      </w:pPr>
    </w:p>
    <w:p w14:paraId="65DF19EF" w14:textId="77777777" w:rsidR="00633F93" w:rsidRDefault="00633F93" w:rsidP="00633F93">
      <w:pPr>
        <w:jc w:val="left"/>
        <w:rPr>
          <w:rFonts w:ascii="Times New Roman" w:hAnsi="Times New Roman" w:cs="Times New Roman"/>
        </w:rPr>
        <w:sectPr w:rsidR="00633F93">
          <w:footerReference w:type="default" r:id="rId17"/>
          <w:pgSz w:w="11906" w:h="16838"/>
          <w:pgMar w:top="1417" w:right="1417" w:bottom="1417" w:left="1417" w:header="708" w:footer="708" w:gutter="0"/>
          <w:cols w:space="708"/>
          <w:docGrid w:linePitch="360"/>
        </w:sectPr>
      </w:pPr>
    </w:p>
    <w:p w14:paraId="4E9984ED" w14:textId="12DC314C" w:rsidR="004622A5" w:rsidRPr="001C507E" w:rsidRDefault="004622A5" w:rsidP="00613995">
      <w:pPr>
        <w:pStyle w:val="Heading1"/>
        <w:numPr>
          <w:ilvl w:val="0"/>
          <w:numId w:val="0"/>
        </w:numPr>
      </w:pPr>
      <w:bookmarkStart w:id="39" w:name="_Toc80715476"/>
      <w:bookmarkStart w:id="40" w:name="_Toc1598720191"/>
      <w:bookmarkStart w:id="41" w:name="_Toc68021423"/>
      <w:bookmarkStart w:id="42" w:name="_Toc68021707"/>
      <w:r>
        <w:t>ANNEXE 1 – L’Action à Évaluer et les acteur.ricE.s impliquÉ.E.S</w:t>
      </w:r>
      <w:bookmarkEnd w:id="39"/>
      <w:bookmarkEnd w:id="40"/>
    </w:p>
    <w:p w14:paraId="6559F5D9" w14:textId="77777777" w:rsidR="004622A5" w:rsidRDefault="004622A5">
      <w:pPr>
        <w:jc w:val="left"/>
        <w:rPr>
          <w:u w:val="single"/>
        </w:rPr>
      </w:pPr>
    </w:p>
    <w:p w14:paraId="00AD68ED" w14:textId="77777777" w:rsidR="004622A5" w:rsidRPr="004622A5" w:rsidRDefault="004622A5" w:rsidP="004622A5">
      <w:pPr>
        <w:spacing w:after="0" w:line="276" w:lineRule="auto"/>
        <w:rPr>
          <w:rFonts w:ascii="Times New Roman" w:hAnsi="Times New Roman" w:cs="Times New Roman"/>
          <w:b/>
          <w:bCs/>
          <w:color w:val="2F5496" w:themeColor="accent1" w:themeShade="BF"/>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1271"/>
      </w:tblGrid>
      <w:tr w:rsidR="00F41717" w:rsidRPr="00F41717" w14:paraId="5FC72C38" w14:textId="77777777" w:rsidTr="00F41717">
        <w:trPr>
          <w:trHeight w:val="10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76190"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color w:val="000000"/>
                <w:lang w:eastAsia="fr-FR"/>
              </w:rPr>
              <w:t>Nom de l’association </w:t>
            </w:r>
            <w:r w:rsidRPr="00F41717">
              <w:rPr>
                <w:rFonts w:ascii="Times New Roman" w:eastAsia="Times New Roman" w:hAnsi="Times New Roman" w:cs="Times New Roman"/>
                <w:color w:val="000000"/>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6841D"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SOS Villages d’Enfants France </w:t>
            </w:r>
          </w:p>
        </w:tc>
      </w:tr>
      <w:tr w:rsidR="00F41717" w:rsidRPr="00F41717" w14:paraId="6D6C6B5D" w14:textId="77777777" w:rsidTr="00F41717">
        <w:trPr>
          <w:trHeight w:val="31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83875"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color w:val="000000"/>
                <w:lang w:eastAsia="fr-FR"/>
              </w:rPr>
              <w:t>Site internet </w:t>
            </w:r>
            <w:r w:rsidRPr="00F41717">
              <w:rPr>
                <w:rFonts w:ascii="Times New Roman" w:eastAsia="Times New Roman" w:hAnsi="Times New Roman" w:cs="Times New Roman"/>
                <w:color w:val="000000"/>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AD1B9" w14:textId="77777777" w:rsidR="00F41717" w:rsidRPr="00F41717" w:rsidRDefault="005041C4" w:rsidP="00F41717">
            <w:pPr>
              <w:spacing w:after="0" w:line="240" w:lineRule="auto"/>
              <w:textAlignment w:val="baseline"/>
              <w:rPr>
                <w:rFonts w:ascii="Times New Roman" w:eastAsia="Times New Roman" w:hAnsi="Times New Roman" w:cs="Times New Roman"/>
                <w:sz w:val="24"/>
                <w:szCs w:val="24"/>
                <w:lang w:eastAsia="fr-FR"/>
              </w:rPr>
            </w:pPr>
            <w:hyperlink r:id="rId18" w:tgtFrame="_blank" w:history="1">
              <w:r w:rsidR="00F41717" w:rsidRPr="00F41717">
                <w:rPr>
                  <w:rFonts w:ascii="Times New Roman" w:eastAsia="Times New Roman" w:hAnsi="Times New Roman" w:cs="Times New Roman"/>
                  <w:color w:val="0000FF"/>
                  <w:u w:val="single"/>
                  <w:lang w:eastAsia="fr-FR"/>
                </w:rPr>
                <w:t>www.sosve.org</w:t>
              </w:r>
            </w:hyperlink>
            <w:r w:rsidR="00F41717" w:rsidRPr="00F41717">
              <w:rPr>
                <w:rFonts w:ascii="Times New Roman" w:eastAsia="Times New Roman" w:hAnsi="Times New Roman" w:cs="Times New Roman"/>
                <w:color w:val="000000"/>
                <w:lang w:eastAsia="fr-FR"/>
              </w:rPr>
              <w:t> </w:t>
            </w:r>
          </w:p>
        </w:tc>
      </w:tr>
    </w:tbl>
    <w:p w14:paraId="735FC1B9"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8"/>
          <w:szCs w:val="8"/>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1271"/>
      </w:tblGrid>
      <w:tr w:rsidR="00F41717" w:rsidRPr="00F41717" w14:paraId="7C152E4D" w14:textId="77777777" w:rsidTr="00F41717">
        <w:trPr>
          <w:trHeight w:val="22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7C8A0"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Nom du projet – Libellé court :</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863B0"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MITYMA </w:t>
            </w:r>
          </w:p>
        </w:tc>
      </w:tr>
      <w:tr w:rsidR="00F41717" w:rsidRPr="00F41717" w14:paraId="6BE430AA" w14:textId="77777777" w:rsidTr="00F41717">
        <w:trPr>
          <w:trHeight w:val="45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E383B"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Nom du projet – Libellé long :</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01DCD"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MIavotse TYMArefo, Émergence des personnes vulnérables en langue malgache </w:t>
            </w:r>
          </w:p>
        </w:tc>
      </w:tr>
      <w:tr w:rsidR="00F41717" w:rsidRPr="00F41717" w14:paraId="17C9F3F3" w14:textId="77777777" w:rsidTr="00F41717">
        <w:trPr>
          <w:trHeight w:val="174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BD8E1"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color w:val="000000"/>
                <w:lang w:eastAsia="fr-FR"/>
              </w:rPr>
              <w:t>Lieu d'intervention </w:t>
            </w:r>
            <w:r w:rsidRPr="00F41717">
              <w:rPr>
                <w:rFonts w:ascii="Times New Roman" w:eastAsia="Times New Roman" w:hAnsi="Times New Roman" w:cs="Times New Roman"/>
                <w:color w:val="000000"/>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2BF19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Madagascar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695"/>
              <w:gridCol w:w="2760"/>
            </w:tblGrid>
            <w:tr w:rsidR="00F41717" w:rsidRPr="00F41717" w14:paraId="08957673" w14:textId="77777777" w:rsidTr="00F4171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5E06DD3" w14:textId="77777777" w:rsidR="00F41717" w:rsidRPr="00F41717" w:rsidRDefault="00F41717" w:rsidP="00F41717">
                  <w:pPr>
                    <w:spacing w:after="0" w:line="240" w:lineRule="auto"/>
                    <w:jc w:val="center"/>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Régions</w:t>
                  </w:r>
                  <w:r w:rsidRPr="00F41717">
                    <w:rPr>
                      <w:rFonts w:ascii="Times New Roman" w:eastAsia="Times New Roman" w:hAnsi="Times New Roman" w:cs="Times New Roman"/>
                      <w:lang w:eastAsia="fr-FR"/>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DE1F910" w14:textId="77777777" w:rsidR="00F41717" w:rsidRPr="00F41717" w:rsidRDefault="00F41717" w:rsidP="00F41717">
                  <w:pPr>
                    <w:spacing w:after="0" w:line="240" w:lineRule="auto"/>
                    <w:jc w:val="center"/>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Districts</w:t>
                  </w:r>
                  <w:r w:rsidRPr="00F41717">
                    <w:rPr>
                      <w:rFonts w:ascii="Times New Roman" w:eastAsia="Times New Roman" w:hAnsi="Times New Roman" w:cs="Times New Roman"/>
                      <w:lang w:eastAsia="fr-FR"/>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411CCA9B" w14:textId="77777777" w:rsidR="00F41717" w:rsidRPr="00F41717" w:rsidRDefault="00F41717" w:rsidP="00F41717">
                  <w:pPr>
                    <w:spacing w:after="0" w:line="240" w:lineRule="auto"/>
                    <w:jc w:val="center"/>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Communes</w:t>
                  </w:r>
                  <w:r w:rsidRPr="00F41717">
                    <w:rPr>
                      <w:rFonts w:ascii="Times New Roman" w:eastAsia="Times New Roman" w:hAnsi="Times New Roman" w:cs="Times New Roman"/>
                      <w:lang w:eastAsia="fr-FR"/>
                    </w:rPr>
                    <w:t> </w:t>
                  </w:r>
                </w:p>
              </w:tc>
            </w:tr>
            <w:tr w:rsidR="00F41717" w:rsidRPr="00F41717" w14:paraId="47266B32" w14:textId="77777777" w:rsidTr="00F41717">
              <w:trPr>
                <w:trHeight w:val="300"/>
              </w:trPr>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8EDE0F5"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Androy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8DC0647"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Ambovombe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7BE97B26"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Ambovombe </w:t>
                  </w:r>
                </w:p>
              </w:tc>
            </w:tr>
            <w:tr w:rsidR="00F41717" w:rsidRPr="00F41717" w14:paraId="01B009B9" w14:textId="77777777" w:rsidTr="00F417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EB49E3" w14:textId="77777777" w:rsidR="00F41717" w:rsidRPr="00F41717" w:rsidRDefault="00F41717" w:rsidP="00F41717">
                  <w:pPr>
                    <w:spacing w:after="0" w:line="240" w:lineRule="auto"/>
                    <w:jc w:val="left"/>
                    <w:rPr>
                      <w:rFonts w:ascii="Times New Roman" w:eastAsia="Times New Roman" w:hAnsi="Times New Roman" w:cs="Times New Roman"/>
                      <w:sz w:val="24"/>
                      <w:szCs w:val="24"/>
                      <w:lang w:eastAsia="fr-FR"/>
                    </w:rPr>
                  </w:pP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87E5273"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Tsihombe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712DB61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Tsihombe, Faux Cap </w:t>
                  </w:r>
                </w:p>
              </w:tc>
            </w:tr>
            <w:tr w:rsidR="00F41717" w:rsidRPr="00F41717" w14:paraId="4695B068" w14:textId="77777777" w:rsidTr="00F417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719E80" w14:textId="77777777" w:rsidR="00F41717" w:rsidRPr="00F41717" w:rsidRDefault="00F41717" w:rsidP="00F41717">
                  <w:pPr>
                    <w:spacing w:after="0" w:line="240" w:lineRule="auto"/>
                    <w:jc w:val="left"/>
                    <w:rPr>
                      <w:rFonts w:ascii="Times New Roman" w:eastAsia="Times New Roman" w:hAnsi="Times New Roman" w:cs="Times New Roman"/>
                      <w:sz w:val="24"/>
                      <w:szCs w:val="24"/>
                      <w:lang w:eastAsia="fr-FR"/>
                    </w:rPr>
                  </w:pP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6DA795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Beloha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66E7545"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Beloha </w:t>
                  </w:r>
                </w:p>
              </w:tc>
            </w:tr>
            <w:tr w:rsidR="00F41717" w:rsidRPr="00F41717" w14:paraId="6790F1AB" w14:textId="77777777" w:rsidTr="00F417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9D6589" w14:textId="77777777" w:rsidR="00F41717" w:rsidRPr="00F41717" w:rsidRDefault="00F41717" w:rsidP="00F41717">
                  <w:pPr>
                    <w:spacing w:after="0" w:line="240" w:lineRule="auto"/>
                    <w:jc w:val="left"/>
                    <w:rPr>
                      <w:rFonts w:ascii="Times New Roman" w:eastAsia="Times New Roman" w:hAnsi="Times New Roman" w:cs="Times New Roman"/>
                      <w:sz w:val="24"/>
                      <w:szCs w:val="24"/>
                      <w:lang w:eastAsia="fr-FR"/>
                    </w:rPr>
                  </w:pP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C4D3E37"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Bekily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A58B126"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Bekily </w:t>
                  </w:r>
                </w:p>
              </w:tc>
            </w:tr>
            <w:tr w:rsidR="00F41717" w:rsidRPr="00F41717" w14:paraId="79B88DA5" w14:textId="77777777" w:rsidTr="00F4171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E94186B"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Anosy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2799EE8"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Toalagnaro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1ED2028D"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Toalagnaro </w:t>
                  </w:r>
                </w:p>
              </w:tc>
            </w:tr>
          </w:tbl>
          <w:p w14:paraId="381EFC83"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color w:val="548DD4"/>
                <w:lang w:eastAsia="fr-FR"/>
              </w:rPr>
              <w:t> </w:t>
            </w:r>
          </w:p>
        </w:tc>
      </w:tr>
      <w:tr w:rsidR="00F41717" w:rsidRPr="00F41717" w14:paraId="1115DC08" w14:textId="77777777" w:rsidTr="00F41717">
        <w:trPr>
          <w:trHeight w:val="6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07A42"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Type de projet </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F0CAB"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Projet de terrain</w:t>
            </w:r>
            <w:r w:rsidRPr="00F41717">
              <w:rPr>
                <w:rFonts w:ascii="Times New Roman" w:eastAsia="Times New Roman" w:hAnsi="Times New Roman" w:cs="Times New Roman"/>
                <w:lang w:eastAsia="fr-FR"/>
              </w:rPr>
              <w:t> </w:t>
            </w:r>
          </w:p>
        </w:tc>
      </w:tr>
      <w:tr w:rsidR="00F41717" w:rsidRPr="00F41717" w14:paraId="27A9F9D5" w14:textId="77777777" w:rsidTr="00F41717">
        <w:trPr>
          <w:trHeight w:val="45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6E591" w14:textId="77777777" w:rsidR="00F41717" w:rsidRPr="00F41717" w:rsidRDefault="00F41717" w:rsidP="00F41717">
            <w:pPr>
              <w:spacing w:after="0" w:line="240" w:lineRule="auto"/>
              <w:jc w:val="left"/>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Numéro de la phase si récurrence</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1AA2B"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Phase 1 </w:t>
            </w:r>
          </w:p>
        </w:tc>
      </w:tr>
      <w:tr w:rsidR="00F41717" w:rsidRPr="00F41717" w14:paraId="372B99C8" w14:textId="77777777" w:rsidTr="00F41717">
        <w:trPr>
          <w:trHeight w:val="21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21B6C"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Thématiques principales</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2DD2C"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Protection de l’enfance, développement économique, résilience, genre </w:t>
            </w:r>
          </w:p>
        </w:tc>
      </w:tr>
    </w:tbl>
    <w:p w14:paraId="1EB75B5D"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8"/>
          <w:szCs w:val="8"/>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1271"/>
      </w:tblGrid>
      <w:tr w:rsidR="00F41717" w:rsidRPr="00F41717" w14:paraId="58D58A98" w14:textId="77777777" w:rsidTr="00F41717">
        <w:trPr>
          <w:trHeight w:val="63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8B0C2"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Principaux partenaires du projet</w:t>
            </w:r>
            <w:r w:rsidRPr="00F41717">
              <w:rPr>
                <w:rFonts w:ascii="Times New Roman" w:eastAsia="Times New Roman" w:hAnsi="Times New Roman" w:cs="Times New Roman"/>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20899"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SOS Villages d’Enfants Madagascar,  </w:t>
            </w:r>
          </w:p>
          <w:p w14:paraId="2270B4D1"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Agronomes et Vétérinaires Sans Frontières </w:t>
            </w:r>
          </w:p>
        </w:tc>
      </w:tr>
    </w:tbl>
    <w:p w14:paraId="1332CCCD"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8"/>
          <w:szCs w:val="8"/>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3326"/>
      </w:tblGrid>
      <w:tr w:rsidR="00F41717" w:rsidRPr="00F41717" w14:paraId="23C19EA4" w14:textId="77777777" w:rsidTr="00F41717">
        <w:trPr>
          <w:trHeight w:val="615"/>
        </w:trPr>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79750"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Objectifs</w:t>
            </w:r>
            <w:r w:rsidRPr="00F41717">
              <w:rPr>
                <w:rFonts w:ascii="Times New Roman" w:eastAsia="Times New Roman" w:hAnsi="Times New Roman" w:cs="Times New Roman"/>
                <w:lang w:eastAsia="fr-FR"/>
              </w:rPr>
              <w:t> </w:t>
            </w:r>
          </w:p>
        </w:tc>
        <w:tc>
          <w:tcPr>
            <w:tcW w:w="133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48C70"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 xml:space="preserve">Objectif global : </w:t>
            </w:r>
            <w:r w:rsidRPr="00F41717">
              <w:rPr>
                <w:rFonts w:ascii="Times New Roman" w:eastAsia="Times New Roman" w:hAnsi="Times New Roman" w:cs="Times New Roman"/>
                <w:lang w:eastAsia="fr-FR"/>
              </w:rPr>
              <w:t>Contribuer à la concrétisation des droits des enfants et des femmes dans le Grand Sud de Madagascar. </w:t>
            </w:r>
          </w:p>
          <w:p w14:paraId="04AC7D42"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Objectifs spécifiques : </w:t>
            </w:r>
            <w:r w:rsidRPr="00F41717">
              <w:rPr>
                <w:rFonts w:ascii="Times New Roman" w:eastAsia="Times New Roman" w:hAnsi="Times New Roman" w:cs="Times New Roman"/>
                <w:lang w:eastAsia="fr-FR"/>
              </w:rPr>
              <w:t> </w:t>
            </w:r>
          </w:p>
          <w:p w14:paraId="684DF4E9" w14:textId="77777777" w:rsidR="00F41717" w:rsidRPr="00F41717" w:rsidRDefault="00F41717" w:rsidP="00BC3690">
            <w:pPr>
              <w:numPr>
                <w:ilvl w:val="0"/>
                <w:numId w:val="11"/>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enfants qui risquent de perdre la prise en charge parentale sont protégés et ont durablement accès aux services essentiels (identité, santé, nutrition, éducation...) dans les 6 localités du projet </w:t>
            </w:r>
          </w:p>
          <w:p w14:paraId="11B987BB" w14:textId="77777777" w:rsidR="00F41717" w:rsidRPr="00F41717" w:rsidRDefault="00F41717" w:rsidP="00BC3690">
            <w:pPr>
              <w:numPr>
                <w:ilvl w:val="0"/>
                <w:numId w:val="12"/>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enfants des localités du projet vivent dans un cadre protecteur et stable au sein de leur famille grâce à l'évolution positive des comportements parentaux, paternels et communautaires en faveur de la protection des enfants, des filles et des femmes et de la protection de leurs droits  </w:t>
            </w:r>
          </w:p>
          <w:p w14:paraId="1598D8CB" w14:textId="77777777" w:rsidR="00F41717" w:rsidRPr="00F41717" w:rsidRDefault="00F41717" w:rsidP="00BC3690">
            <w:pPr>
              <w:numPr>
                <w:ilvl w:val="0"/>
                <w:numId w:val="13"/>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familles renforcent leur résilience aux chocs environnementaux, sanitaires, monétaires en exploitant de nouvelles opportunités vivrières et économiques porteuses et adaptées à la région. </w:t>
            </w:r>
          </w:p>
        </w:tc>
      </w:tr>
    </w:tbl>
    <w:p w14:paraId="55EFCA93"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8"/>
          <w:szCs w:val="8"/>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51"/>
      </w:tblGrid>
      <w:tr w:rsidR="00F41717" w:rsidRPr="00F41717" w14:paraId="4B45E111" w14:textId="77777777" w:rsidTr="00F41717">
        <w:trPr>
          <w:trHeight w:val="405"/>
        </w:trPr>
        <w:tc>
          <w:tcPr>
            <w:tcW w:w="14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B50CD" w14:textId="77777777" w:rsidR="00F41717" w:rsidRPr="00F41717" w:rsidRDefault="00F41717" w:rsidP="00F41717">
            <w:pPr>
              <w:spacing w:after="0" w:line="240" w:lineRule="auto"/>
              <w:ind w:right="210"/>
              <w:jc w:val="center"/>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color w:val="000000"/>
                <w:lang w:eastAsia="fr-FR"/>
              </w:rPr>
              <w:t xml:space="preserve">Présentation du projet </w:t>
            </w:r>
            <w:r w:rsidRPr="00F41717">
              <w:rPr>
                <w:rFonts w:ascii="Times New Roman" w:eastAsia="Times New Roman" w:hAnsi="Times New Roman" w:cs="Times New Roman"/>
                <w:b/>
                <w:bCs/>
                <w:lang w:eastAsia="fr-FR"/>
              </w:rPr>
              <w:t>:</w:t>
            </w:r>
            <w:r w:rsidRPr="00F41717">
              <w:rPr>
                <w:rFonts w:ascii="Times New Roman" w:eastAsia="Times New Roman" w:hAnsi="Times New Roman" w:cs="Times New Roman"/>
                <w:lang w:eastAsia="fr-FR"/>
              </w:rPr>
              <w:t> </w:t>
            </w:r>
          </w:p>
          <w:p w14:paraId="5D97BBC9"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Pour contribuer à la concrétisation des droits de l’enfant dans la zone la plus déshéritée et enclavée de Madagascar, où les filles et les femmes sont victimes de discriminations et sévices gravissimes, et où l’insécurité alimentaire ainsi que l’extrême pauvreté sont généralisées, SOS Villages d’Enfants propose, en partenariat avec AVSF, de déployer dans six localités le projet MITYMA, visant, pour les enfants en situation de grande vulnérabilité et en particulier ceux risquant de perdre la prise en charge parentale :  </w:t>
            </w:r>
          </w:p>
          <w:p w14:paraId="210BFCD7" w14:textId="77777777" w:rsidR="00F41717" w:rsidRPr="00F41717" w:rsidRDefault="00F41717" w:rsidP="00BC3690">
            <w:pPr>
              <w:numPr>
                <w:ilvl w:val="0"/>
                <w:numId w:val="14"/>
              </w:numPr>
              <w:spacing w:after="0" w:line="240" w:lineRule="auto"/>
              <w:ind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Un accès durable aux droits et services essentiels : identité, santé, nutrition, éducation  </w:t>
            </w:r>
          </w:p>
          <w:p w14:paraId="63EF9061" w14:textId="77777777" w:rsidR="00F41717" w:rsidRPr="00F41717" w:rsidRDefault="00F41717" w:rsidP="00BC3690">
            <w:pPr>
              <w:numPr>
                <w:ilvl w:val="0"/>
                <w:numId w:val="15"/>
              </w:numPr>
              <w:spacing w:after="0" w:line="240" w:lineRule="auto"/>
              <w:ind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Un cadre de vie protecteur, aussi bien au sein de sa famille qu’au sein de sa communauté </w:t>
            </w:r>
          </w:p>
          <w:p w14:paraId="7882D5FE" w14:textId="77777777" w:rsidR="00F41717" w:rsidRPr="00F41717" w:rsidRDefault="00F41717" w:rsidP="00BC3690">
            <w:pPr>
              <w:numPr>
                <w:ilvl w:val="0"/>
                <w:numId w:val="16"/>
              </w:numPr>
              <w:spacing w:after="0" w:line="240" w:lineRule="auto"/>
              <w:ind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Un cadre de vie matériel adéquat et stable, par la valorisation de ressources halieutiques largement sous-exploitées et l’application de techniques innovantes (biotechnologie et agroécologie) permettant de faciliter et de sécuriser la culture et l’élevage dans ce contexte exigeant.   </w:t>
            </w:r>
          </w:p>
          <w:p w14:paraId="4E585BAC"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En poursuivant une action engagée depuis 10 ans par SOS VE, le projet MITYMA permettra d’en accroître l’impact et la durabilité.  </w:t>
            </w:r>
          </w:p>
          <w:p w14:paraId="2EC1ACA1"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w:t>
            </w:r>
          </w:p>
          <w:p w14:paraId="5708597B"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Principaux enjeux/défis auxquels le projet entend répondre et principaux constats liés au diagnostic réalisé en amont :</w:t>
            </w:r>
            <w:r w:rsidRPr="00F41717">
              <w:rPr>
                <w:rFonts w:ascii="Times New Roman" w:eastAsia="Times New Roman" w:hAnsi="Times New Roman" w:cs="Times New Roman"/>
                <w:lang w:eastAsia="fr-FR"/>
              </w:rPr>
              <w:t> </w:t>
            </w:r>
          </w:p>
          <w:p w14:paraId="765D97F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Dans l’Androy, les filles et les femmes subissent des discriminations et des sévices très graves au prétexte de la coutume clanique. Les enfants, filles et garçons, vivent d’extrêmes difficultés à grandir dignement, à accéder à des services de santé, d’éducation et de nutrition. De nombreux enfants sont victimes de violences, abus, exploitation et négligences. Par ailleurs une part importante des enfants ne vivent qu’avec un seul de leurs parents et parfois sans parent. L’enclavement de la zone et les effets néfastes du changement climatique rendent les agricultures vivrières et de rente difficiles et incertaines. De plus les techniques traditionnelles notamment de pêche ne permettent plus de répondre aux besoins. En conséquence les familles vivent en situation d’extrême pauvreté et de survie lors des épisodes de sécheresse récurrente (« Kéré »).  </w:t>
            </w:r>
          </w:p>
          <w:p w14:paraId="7F9C38EB"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Compétences, expériences et expertise de votre OSC et des partenaires impliqués pour y répondre :</w:t>
            </w:r>
            <w:r w:rsidRPr="00F41717">
              <w:rPr>
                <w:rFonts w:ascii="Times New Roman" w:eastAsia="Times New Roman" w:hAnsi="Times New Roman" w:cs="Times New Roman"/>
                <w:lang w:eastAsia="fr-FR"/>
              </w:rPr>
              <w:t> </w:t>
            </w:r>
          </w:p>
          <w:p w14:paraId="27408D2D"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SOS Villages d’Enfants</w:t>
            </w:r>
            <w:r w:rsidRPr="00F41717">
              <w:rPr>
                <w:rFonts w:ascii="Times New Roman" w:eastAsia="Times New Roman" w:hAnsi="Times New Roman" w:cs="Times New Roman"/>
                <w:lang w:eastAsia="fr-FR"/>
              </w:rPr>
              <w:t>, à Madagascar et en France, dispose d’une très longue expérience continue de la prise en charge alternative, et d’une expérience d’environ 15 ans en matière de soutien aux familles vulnérables à Madagascar, en Afrique de l’Ouest, en Haïti et dans le Monde. Dans le contexte difficile du Sud de Madagascar, SOS VE a œuvré depuis 2011 en continu par un appui holistique et une approche intégrée via ses « centres d’appui communautaires ».  </w:t>
            </w:r>
          </w:p>
          <w:p w14:paraId="7274D049"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Agronomes et Vétérinaires Sans Frontière</w:t>
            </w:r>
            <w:r w:rsidRPr="00F41717">
              <w:rPr>
                <w:rFonts w:ascii="Times New Roman" w:eastAsia="Times New Roman" w:hAnsi="Times New Roman" w:cs="Times New Roman"/>
                <w:lang w:eastAsia="fr-FR"/>
              </w:rPr>
              <w:t>, association de solidarité internationale reconnue d’Utilité, est présente depuis plus de 20 ans à Madagascar pour améliorer l’agriculture et l’élevage et lutter contre l’insécurité alimentaire, notamment dans le Sud.  </w:t>
            </w:r>
          </w:p>
          <w:p w14:paraId="066771A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Historique et genèse du projet :</w:t>
            </w:r>
            <w:r w:rsidRPr="00F41717">
              <w:rPr>
                <w:rFonts w:ascii="Times New Roman" w:eastAsia="Times New Roman" w:hAnsi="Times New Roman" w:cs="Times New Roman"/>
                <w:lang w:eastAsia="fr-FR"/>
              </w:rPr>
              <w:t> </w:t>
            </w:r>
          </w:p>
          <w:p w14:paraId="49804506"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xml:space="preserve">Suite à un projet d’urgence en 2011, financé par l’Ambassade de France, en réponse au cyclone Bengiza, </w:t>
            </w:r>
            <w:r w:rsidRPr="00F41717">
              <w:rPr>
                <w:rFonts w:ascii="Times New Roman" w:eastAsia="Times New Roman" w:hAnsi="Times New Roman" w:cs="Times New Roman"/>
                <w:color w:val="000000"/>
                <w:lang w:eastAsia="fr-FR"/>
              </w:rPr>
              <w:t xml:space="preserve">l’action de SOS Villages d’Enfants s’est implantée dans six districts du Sud. </w:t>
            </w:r>
            <w:r w:rsidRPr="00F41717">
              <w:rPr>
                <w:rFonts w:ascii="Times New Roman" w:eastAsia="Times New Roman" w:hAnsi="Times New Roman" w:cs="Times New Roman"/>
                <w:lang w:eastAsia="fr-FR"/>
              </w:rPr>
              <w:t>Depuis 10 ans, grâce à une approche respectueuse des communautés et de leurs traditions, avec patience et détermination, SOS VE a su provoquer des changements de comportements, tout en apportant des services essentiels dans cette région. Afin d’améliorer l’impact et la durabilité de son action en faveur des enfants et familles les plus démunies, SOS VE a identifié puis confirmé, avec AVSF et deux expertises internationales, trois leviers permettant l’amélioration des ressources vivrières et économiques : la pêche améliorée, l’élevage et l’agroécologie.  </w:t>
            </w:r>
          </w:p>
          <w:p w14:paraId="58E4CED8"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Principaux impacts visés au terme de cette phase (quantitatifs et qualitatifs) : </w:t>
            </w:r>
            <w:r w:rsidRPr="00F41717">
              <w:rPr>
                <w:rFonts w:ascii="Times New Roman" w:eastAsia="Times New Roman" w:hAnsi="Times New Roman" w:cs="Times New Roman"/>
                <w:lang w:eastAsia="fr-FR"/>
              </w:rPr>
              <w:t> </w:t>
            </w:r>
          </w:p>
          <w:p w14:paraId="5CE0223D" w14:textId="77777777" w:rsidR="00F41717" w:rsidRPr="00F41717" w:rsidRDefault="00F41717" w:rsidP="00BC3690">
            <w:pPr>
              <w:numPr>
                <w:ilvl w:val="0"/>
                <w:numId w:val="17"/>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14.752 enfants, dont 5.292 enfants vivant dans les 11 fokontany du projet et 9.460 enfants des fokontany voisins</w:t>
            </w:r>
            <w:r w:rsidRPr="00F41717">
              <w:rPr>
                <w:rFonts w:ascii="Times New Roman" w:eastAsia="Times New Roman" w:hAnsi="Times New Roman" w:cs="Times New Roman"/>
                <w:sz w:val="17"/>
                <w:szCs w:val="17"/>
                <w:vertAlign w:val="superscript"/>
                <w:lang w:eastAsia="fr-FR"/>
              </w:rPr>
              <w:t>2</w:t>
            </w:r>
            <w:r w:rsidRPr="00F41717">
              <w:rPr>
                <w:rFonts w:ascii="Times New Roman" w:eastAsia="Times New Roman" w:hAnsi="Times New Roman" w:cs="Times New Roman"/>
                <w:lang w:eastAsia="fr-FR"/>
              </w:rPr>
              <w:t>, grandissent dans un environnement protecteur, stable et plus respectueux de leurs droits. </w:t>
            </w:r>
          </w:p>
          <w:p w14:paraId="1D8E5BF9" w14:textId="77777777" w:rsidR="00F41717" w:rsidRPr="00F41717" w:rsidRDefault="00F41717" w:rsidP="00BC3690">
            <w:pPr>
              <w:numPr>
                <w:ilvl w:val="0"/>
                <w:numId w:val="17"/>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Au moins 270 familles du groupe cible ont amélioré leurs conditions de vie par la mise en place d’activités génératrices de revenus.  </w:t>
            </w:r>
          </w:p>
          <w:p w14:paraId="796B22D0" w14:textId="77777777" w:rsidR="00F41717" w:rsidRPr="00F41717" w:rsidRDefault="00F41717" w:rsidP="00BC3690">
            <w:pPr>
              <w:numPr>
                <w:ilvl w:val="0"/>
                <w:numId w:val="17"/>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100% des enfants ciblés par les services essentiels y ont accès </w:t>
            </w:r>
          </w:p>
          <w:p w14:paraId="1E239115"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Principaux impacts visés au terme du projet (préciser durée envisagée) : </w:t>
            </w:r>
            <w:r w:rsidRPr="00F41717">
              <w:rPr>
                <w:rFonts w:ascii="Times New Roman" w:eastAsia="Times New Roman" w:hAnsi="Times New Roman" w:cs="Times New Roman"/>
                <w:lang w:eastAsia="fr-FR"/>
              </w:rPr>
              <w:t> </w:t>
            </w:r>
          </w:p>
          <w:p w14:paraId="55818E7F"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Le projet est envisagé sur une durée de neuf ans (trois phases). Au terme du projet : </w:t>
            </w:r>
          </w:p>
          <w:p w14:paraId="66447CFE" w14:textId="77777777" w:rsidR="00F41717" w:rsidRPr="00F41717" w:rsidRDefault="00F41717" w:rsidP="00BC3690">
            <w:pPr>
              <w:numPr>
                <w:ilvl w:val="0"/>
                <w:numId w:val="18"/>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pratiques améliorées et adaptées d’agriculture, d’élevage, et de pêche auront été adoptées dans un plus grand nombre de localités, par un plus grand nombre de personnes, parents et jeunes notamment, permettant d’accroître leur sécurité alimentaire, et leurs revenus, cela avec une assistance technique bien moindre qu’au démarrage, grâce au renforcement des OP.  </w:t>
            </w:r>
          </w:p>
          <w:p w14:paraId="6C7C1AD3" w14:textId="77777777" w:rsidR="00F41717" w:rsidRPr="00F41717" w:rsidRDefault="00F41717" w:rsidP="00BC3690">
            <w:pPr>
              <w:numPr>
                <w:ilvl w:val="0"/>
                <w:numId w:val="18"/>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droits des enfants, des filles et des femmes sont mieux respectés dans les fokontany cibles du projet et dans l’ensemble des communes où le projet est situé.   </w:t>
            </w:r>
          </w:p>
          <w:p w14:paraId="701E08D6" w14:textId="77777777" w:rsidR="00F41717" w:rsidRPr="00F41717" w:rsidRDefault="00F41717" w:rsidP="00BC3690">
            <w:pPr>
              <w:numPr>
                <w:ilvl w:val="0"/>
                <w:numId w:val="18"/>
              </w:numPr>
              <w:spacing w:after="0" w:line="240" w:lineRule="auto"/>
              <w:ind w:left="7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services essentiels délivrés : éducation, santé, identité… sont graduellement gérés par les autorités locales et partiellement financés par l’État.  </w:t>
            </w:r>
          </w:p>
        </w:tc>
      </w:tr>
      <w:tr w:rsidR="00F41717" w:rsidRPr="00F41717" w14:paraId="3BBFDD3F" w14:textId="77777777" w:rsidTr="00F41717">
        <w:trPr>
          <w:trHeight w:val="8500"/>
        </w:trPr>
        <w:tc>
          <w:tcPr>
            <w:tcW w:w="14451" w:type="dxa"/>
            <w:tcBorders>
              <w:top w:val="single" w:sz="6" w:space="0" w:color="auto"/>
              <w:left w:val="single" w:sz="6" w:space="0" w:color="auto"/>
              <w:bottom w:val="single" w:sz="6" w:space="0" w:color="auto"/>
              <w:right w:val="single" w:sz="6" w:space="0" w:color="auto"/>
            </w:tcBorders>
            <w:shd w:val="clear" w:color="auto" w:fill="auto"/>
            <w:hideMark/>
          </w:tcPr>
          <w:p w14:paraId="52D83599" w14:textId="77777777" w:rsidR="00F41717" w:rsidRPr="00F41717" w:rsidRDefault="00F41717" w:rsidP="00F41717">
            <w:pPr>
              <w:spacing w:after="0" w:line="240" w:lineRule="auto"/>
              <w:jc w:val="left"/>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u w:val="single"/>
                <w:lang w:eastAsia="fr-FR"/>
              </w:rPr>
              <w:t>OBJECTIF SPECIFIQUE</w:t>
            </w:r>
            <w:r w:rsidRPr="00F41717">
              <w:rPr>
                <w:rFonts w:ascii="Times New Roman" w:eastAsia="Times New Roman" w:hAnsi="Times New Roman" w:cs="Times New Roman"/>
                <w:b/>
                <w:bCs/>
                <w:smallCaps/>
                <w:sz w:val="24"/>
                <w:szCs w:val="24"/>
                <w:u w:val="single"/>
                <w:lang w:eastAsia="fr-FR"/>
              </w:rPr>
              <w:t xml:space="preserve"> 1</w:t>
            </w:r>
            <w:r w:rsidRPr="00F41717">
              <w:rPr>
                <w:rFonts w:ascii="Times New Roman" w:eastAsia="Times New Roman" w:hAnsi="Times New Roman" w:cs="Times New Roman"/>
                <w:b/>
                <w:bCs/>
                <w:smallCaps/>
                <w:sz w:val="24"/>
                <w:szCs w:val="24"/>
                <w:lang w:eastAsia="fr-FR"/>
              </w:rPr>
              <w:t xml:space="preserve"> : </w:t>
            </w:r>
            <w:r w:rsidRPr="00F41717">
              <w:rPr>
                <w:rFonts w:ascii="Times New Roman" w:eastAsia="Times New Roman" w:hAnsi="Times New Roman" w:cs="Times New Roman"/>
                <w:smallCaps/>
                <w:sz w:val="24"/>
                <w:szCs w:val="24"/>
                <w:lang w:eastAsia="fr-FR"/>
              </w:rPr>
              <w:t xml:space="preserve">Les enfants qui risquent de perdre  une prise en charge parentale adaptée sont </w:t>
            </w:r>
            <w:r w:rsidRPr="00F41717">
              <w:rPr>
                <w:rFonts w:ascii="Times New Roman" w:eastAsia="Times New Roman" w:hAnsi="Times New Roman" w:cs="Times New Roman"/>
                <w:smallCaps/>
                <w:lang w:eastAsia="fr-FR"/>
              </w:rPr>
              <w:t>protégés</w:t>
            </w:r>
            <w:r w:rsidRPr="00F41717">
              <w:rPr>
                <w:rFonts w:ascii="Times New Roman" w:eastAsia="Times New Roman" w:hAnsi="Times New Roman" w:cs="Times New Roman"/>
                <w:smallCaps/>
                <w:sz w:val="24"/>
                <w:szCs w:val="24"/>
                <w:lang w:eastAsia="fr-FR"/>
              </w:rPr>
              <w:t xml:space="preserve"> et ont durablement accès aux services essentiels (identité, santé, nutrition, éducation...) dans les 6 localités du projet</w:t>
            </w:r>
            <w:r w:rsidRPr="00F41717">
              <w:rPr>
                <w:rFonts w:ascii="Times New Roman" w:eastAsia="Times New Roman" w:hAnsi="Times New Roman" w:cs="Times New Roman"/>
                <w:b/>
                <w:bCs/>
                <w:smallCaps/>
                <w:sz w:val="24"/>
                <w:szCs w:val="24"/>
                <w:lang w:eastAsia="fr-FR"/>
              </w:rPr>
              <w:t> </w:t>
            </w:r>
            <w:r w:rsidRPr="00F41717">
              <w:rPr>
                <w:rFonts w:ascii="Times New Roman" w:eastAsia="Times New Roman" w:hAnsi="Times New Roman" w:cs="Times New Roman"/>
                <w:sz w:val="24"/>
                <w:szCs w:val="24"/>
                <w:lang w:eastAsia="fr-FR"/>
              </w:rPr>
              <w:t> </w:t>
            </w:r>
          </w:p>
          <w:p w14:paraId="4B8D020D"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Cet objectif poursuit deux résultats :  </w:t>
            </w:r>
          </w:p>
          <w:p w14:paraId="7B9493E5"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R1.1 La géographie d'intervention des programmes de renforcement de la famille est actualisée et définie et les PRF sont mis en place </w:t>
            </w:r>
          </w:p>
          <w:p w14:paraId="0DFABCF8"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R1.2 Les enfants et les familles des programmes de renforcement de la famille dans les 6 localités d'intervention du projet dans l'Androy ont accès aux services essentiels (identité, santé, éducation, nutrition). </w:t>
            </w:r>
          </w:p>
          <w:p w14:paraId="67302479"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Principal indicateur d’activité : Les infrastructures éducatives et sanitaires sont construites ; Les habitants de six localités bénéficient des services essentiels. </w:t>
            </w:r>
          </w:p>
          <w:p w14:paraId="3CF42081" w14:textId="77777777" w:rsidR="00F41717" w:rsidRPr="00F41717" w:rsidRDefault="00F41717" w:rsidP="00F41717">
            <w:pPr>
              <w:spacing w:after="0" w:line="240" w:lineRule="auto"/>
              <w:jc w:val="left"/>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Principaux indicateurs de résultat : 900 enfants détiennent un titre d’identité (enregistrements/régularisations de naissances) ; au moins 6.997 consultations par an enregistrées au niveau des PMI et des services de soin ; 1.200 enfants à risque de perdre un soutien parental adapté, par an, ont accès à l’éducation  </w:t>
            </w:r>
          </w:p>
          <w:p w14:paraId="7C8FD9F0" w14:textId="77777777" w:rsidR="00F41717" w:rsidRPr="00F41717" w:rsidRDefault="00F41717" w:rsidP="00F41717">
            <w:pPr>
              <w:spacing w:after="0" w:line="240" w:lineRule="auto"/>
              <w:ind w:right="210"/>
              <w:jc w:val="left"/>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u w:val="single"/>
                <w:lang w:eastAsia="fr-FR"/>
              </w:rPr>
              <w:t>OBJECTIF SPECIFIQUE 2</w:t>
            </w:r>
            <w:r w:rsidRPr="00F41717">
              <w:rPr>
                <w:rFonts w:ascii="Times New Roman" w:eastAsia="Times New Roman" w:hAnsi="Times New Roman" w:cs="Times New Roman"/>
                <w:b/>
                <w:bCs/>
                <w:lang w:eastAsia="fr-FR"/>
              </w:rPr>
              <w:t> :</w:t>
            </w:r>
            <w:r w:rsidRPr="00F41717">
              <w:rPr>
                <w:rFonts w:ascii="Times New Roman" w:eastAsia="Times New Roman" w:hAnsi="Times New Roman" w:cs="Times New Roman"/>
                <w:lang w:eastAsia="fr-FR"/>
              </w:rPr>
              <w:t xml:space="preserve"> </w:t>
            </w:r>
            <w:r w:rsidRPr="00F41717">
              <w:rPr>
                <w:rFonts w:ascii="Times New Roman" w:eastAsia="Times New Roman" w:hAnsi="Times New Roman" w:cs="Times New Roman"/>
                <w:sz w:val="20"/>
                <w:szCs w:val="20"/>
                <w:lang w:eastAsia="fr-FR"/>
              </w:rPr>
              <w:t>LES ENFANTS, LES FILLES ET LES FEMMES DES LOCALITES DU PROJET VIVENT DANS UN CADRE PROTECTEUR ET STABLE GRACE A L'EVOLUTION POSITIVE DES COMPORTEMENTS PARENTAUX, PATERNELS ET COMMUNAUTAIRE EN FAVEUR DE LA PROTECTION DE LEURS DROITS.</w:t>
            </w:r>
            <w:r w:rsidRPr="00F41717">
              <w:rPr>
                <w:rFonts w:ascii="Times New Roman" w:eastAsia="Times New Roman" w:hAnsi="Times New Roman" w:cs="Times New Roman"/>
                <w:smallCaps/>
                <w:sz w:val="20"/>
                <w:szCs w:val="20"/>
                <w:lang w:eastAsia="fr-FR"/>
              </w:rPr>
              <w:t> </w:t>
            </w:r>
            <w:r w:rsidRPr="00F41717">
              <w:rPr>
                <w:rFonts w:ascii="Times New Roman" w:eastAsia="Times New Roman" w:hAnsi="Times New Roman" w:cs="Times New Roman"/>
                <w:sz w:val="20"/>
                <w:szCs w:val="20"/>
                <w:lang w:eastAsia="fr-FR"/>
              </w:rPr>
              <w:t> </w:t>
            </w:r>
          </w:p>
          <w:p w14:paraId="35A8CDAA"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Cet objectif poursuit deux résultats d’amélioration des comportements : </w:t>
            </w:r>
          </w:p>
          <w:p w14:paraId="27E6C7CE"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R2.1 Un cadre communautaire protecteur et bienveillant pour les enfants, les jeunes et les femmes est renforcé durablement dans 6 localités </w:t>
            </w:r>
          </w:p>
          <w:p w14:paraId="5B8BE388"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 R2.2 Les jeunes, les parents, et les professionnels de SOS ont renforcé leurs capacités en matière de protection de l’enfance, genre et accès aux droits et agissent ensemble dans les 6 localités du projet. </w:t>
            </w:r>
          </w:p>
          <w:p w14:paraId="20A4AD01"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Pour cela, SOS VE mènera de nombreuses activités de sensibilisation communautaire, donnera la parole aux enfants et aux jeunes à travers des évènements dédiés, afin de proposer une culture de bientraitance et de protection des enfants au sein des communautés ; les victimes de violences seront soutenues et protégées. À l’échelle familiale, 361 parents seront accompagnés par l’« école des parents ».  </w:t>
            </w:r>
          </w:p>
          <w:p w14:paraId="688DB59C"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Principaux indicateurs d’activité : 4 campagnes de mobilisation ; 481 jeunes, parents, et professionnels sont formés ; 5 réseaux de protection de l’enfance et 14 cellules de veilles et d’écoute sont fonctionnels.  </w:t>
            </w:r>
          </w:p>
          <w:p w14:paraId="1F7D0EFF"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Principal indicateur de résultat : 14.752 enfants, dont 5.292 enfants vivant dans les 11 fokontany du projet et 9.460 enfants des fokontany voisins, bénéficient des cadres protecteurs des conventions communautaires et des CEV mis en place.  </w:t>
            </w:r>
          </w:p>
          <w:p w14:paraId="1BB500A4" w14:textId="77777777" w:rsidR="00F41717" w:rsidRPr="00F41717" w:rsidRDefault="00F41717" w:rsidP="00F41717">
            <w:pPr>
              <w:spacing w:after="0" w:line="240" w:lineRule="auto"/>
              <w:ind w:right="210"/>
              <w:jc w:val="left"/>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u w:val="single"/>
                <w:lang w:eastAsia="fr-FR"/>
              </w:rPr>
              <w:t>OBJECTIF SPECIFIQUE 3</w:t>
            </w:r>
            <w:r w:rsidRPr="00F41717">
              <w:rPr>
                <w:rFonts w:ascii="Times New Roman" w:eastAsia="Times New Roman" w:hAnsi="Times New Roman" w:cs="Times New Roman"/>
                <w:b/>
                <w:bCs/>
                <w:lang w:eastAsia="fr-FR"/>
              </w:rPr>
              <w:t xml:space="preserve"> : </w:t>
            </w:r>
            <w:r w:rsidRPr="00F41717">
              <w:rPr>
                <w:rFonts w:ascii="Times New Roman" w:eastAsia="Times New Roman" w:hAnsi="Times New Roman" w:cs="Times New Roman"/>
                <w:smallCaps/>
                <w:lang w:eastAsia="fr-FR"/>
              </w:rPr>
              <w:t>Les familles renforcent leur résilience aux chocs environnementaux, sanitaires, monétaires en exploitant de nouvelles opportunités vivrières et économiques porteuses et adaptées à la région. </w:t>
            </w:r>
            <w:r w:rsidRPr="00F41717">
              <w:rPr>
                <w:rFonts w:ascii="Times New Roman" w:eastAsia="Times New Roman" w:hAnsi="Times New Roman" w:cs="Times New Roman"/>
                <w:lang w:eastAsia="fr-FR"/>
              </w:rPr>
              <w:t> </w:t>
            </w:r>
          </w:p>
          <w:p w14:paraId="09E6494E"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Cet objectif vise la mise en place de filières permettant à 361 familles (résultat 3.1) et 90 jeunes (résultat 3.2) de subvenir à leurs besoins alimentaires et économiques durablement.  </w:t>
            </w:r>
          </w:p>
          <w:p w14:paraId="6296F1E0"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Principaux indicateurs de suivi des activités : les formations et accompagnements prévus sont mises en œuvre ; les équipements (pour l’agriculture, la pêche…) et bâtiments sont fonctionnels ; les bénéficiaires (adultes et jeunes) et acteurs (commerçants, membres d’OP, …) sont identifiés.  </w:t>
            </w:r>
          </w:p>
          <w:p w14:paraId="53CA1596" w14:textId="77777777" w:rsidR="00F41717" w:rsidRPr="00F41717" w:rsidRDefault="00F41717" w:rsidP="00F41717">
            <w:pPr>
              <w:spacing w:after="0" w:line="240" w:lineRule="auto"/>
              <w:ind w:right="210"/>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lang w:eastAsia="fr-FR"/>
              </w:rPr>
              <w:t>Principaux indicateurs de suivi des résultats :  </w:t>
            </w:r>
          </w:p>
          <w:p w14:paraId="0AAAF4F6" w14:textId="77777777" w:rsidR="00F41717" w:rsidRPr="00F41717" w:rsidRDefault="00F41717" w:rsidP="00BC3690">
            <w:pPr>
              <w:numPr>
                <w:ilvl w:val="0"/>
                <w:numId w:val="19"/>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11 organisations paysannes intégrant 11 groupements de femmes et 11 associations de jeunes sont opérationnelles. </w:t>
            </w:r>
          </w:p>
          <w:p w14:paraId="5B843032" w14:textId="77777777" w:rsidR="00F41717" w:rsidRPr="00F41717" w:rsidRDefault="00F41717" w:rsidP="00BC3690">
            <w:pPr>
              <w:numPr>
                <w:ilvl w:val="0"/>
                <w:numId w:val="19"/>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Les 361 familles sont intégrées dans les organisations paysannes et ont amélioré leur sécurité alimentaire, leur résilience et leurs conditions de vie </w:t>
            </w:r>
          </w:p>
          <w:p w14:paraId="7939DC28" w14:textId="52572794" w:rsidR="00F41717" w:rsidRPr="00F41717" w:rsidRDefault="00F41717" w:rsidP="00BC3690">
            <w:pPr>
              <w:numPr>
                <w:ilvl w:val="0"/>
                <w:numId w:val="19"/>
              </w:numPr>
              <w:spacing w:after="0" w:line="240" w:lineRule="auto"/>
              <w:ind w:left="1080" w:firstLine="0"/>
              <w:textAlignment w:val="baseline"/>
              <w:rPr>
                <w:rFonts w:ascii="Times New Roman" w:eastAsia="Times New Roman" w:hAnsi="Times New Roman" w:cs="Times New Roman"/>
                <w:lang w:eastAsia="fr-FR"/>
              </w:rPr>
            </w:pPr>
            <w:r w:rsidRPr="00F41717">
              <w:rPr>
                <w:rFonts w:ascii="Times New Roman" w:eastAsia="Times New Roman" w:hAnsi="Times New Roman" w:cs="Times New Roman"/>
                <w:lang w:eastAsia="fr-FR"/>
              </w:rPr>
              <w:t>90 jeunes ont acquis des compétences professionnelles et ont démarré leur activité</w:t>
            </w:r>
          </w:p>
        </w:tc>
      </w:tr>
    </w:tbl>
    <w:p w14:paraId="4A979752"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12"/>
          <w:szCs w:val="12"/>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1271"/>
      </w:tblGrid>
      <w:tr w:rsidR="00F41717" w:rsidRPr="00F41717" w14:paraId="04EC2144" w14:textId="77777777" w:rsidTr="00F41717">
        <w:trPr>
          <w:trHeight w:val="150"/>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51209"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Mongolian Baiti" w:eastAsia="Times New Roman" w:hAnsi="Mongolian Baiti" w:cs="Mongolian Baiti"/>
                <w:b/>
                <w:bCs/>
                <w:color w:val="000000"/>
                <w:lang w:eastAsia="fr-FR"/>
              </w:rPr>
              <w:t>Groupes cibles</w:t>
            </w:r>
            <w:r w:rsidRPr="00F41717">
              <w:rPr>
                <w:rFonts w:ascii="Mongolian Baiti" w:eastAsia="Times New Roman" w:hAnsi="Mongolian Baiti" w:cs="Mongolian Baiti"/>
                <w:color w:val="000000"/>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1B6AA"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Mongolian Baiti" w:eastAsia="Times New Roman" w:hAnsi="Mongolian Baiti" w:cs="Mongolian Baiti"/>
                <w:b/>
                <w:bCs/>
                <w:lang w:eastAsia="fr-FR"/>
              </w:rPr>
              <w:t xml:space="preserve">Bénéficiaires direct·es : </w:t>
            </w:r>
            <w:r w:rsidRPr="00F41717">
              <w:rPr>
                <w:rFonts w:ascii="Mongolian Baiti" w:eastAsia="Times New Roman" w:hAnsi="Mongolian Baiti" w:cs="Mongolian Baiti"/>
                <w:color w:val="000000"/>
                <w:sz w:val="20"/>
                <w:szCs w:val="20"/>
                <w:lang w:eastAsia="fr-FR"/>
              </w:rPr>
              <w:t>7.936 </w:t>
            </w:r>
          </w:p>
          <w:p w14:paraId="4F2977F7"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Mongolian Baiti" w:eastAsia="Times New Roman" w:hAnsi="Mongolian Baiti" w:cs="Mongolian Baiti"/>
                <w:b/>
                <w:bCs/>
                <w:lang w:eastAsia="fr-FR"/>
              </w:rPr>
              <w:t>Bénéficiaires indirect·es :</w:t>
            </w:r>
            <w:r w:rsidRPr="00F41717">
              <w:rPr>
                <w:rFonts w:ascii="Mongolian Baiti" w:eastAsia="Times New Roman" w:hAnsi="Mongolian Baiti" w:cs="Mongolian Baiti"/>
                <w:color w:val="000000"/>
                <w:sz w:val="20"/>
                <w:szCs w:val="20"/>
                <w:lang w:eastAsia="fr-FR"/>
              </w:rPr>
              <w:t xml:space="preserve"> 176.876 </w:t>
            </w:r>
          </w:p>
        </w:tc>
      </w:tr>
    </w:tbl>
    <w:p w14:paraId="71C4DBB5" w14:textId="77777777" w:rsidR="00F41717" w:rsidRPr="00F41717" w:rsidRDefault="00F41717" w:rsidP="00F41717">
      <w:pPr>
        <w:spacing w:after="0" w:line="240" w:lineRule="auto"/>
        <w:textAlignment w:val="baseline"/>
        <w:rPr>
          <w:rFonts w:ascii="Segoe UI" w:eastAsia="Times New Roman" w:hAnsi="Segoe UI" w:cs="Segoe UI"/>
          <w:sz w:val="18"/>
          <w:szCs w:val="18"/>
          <w:lang w:eastAsia="fr-FR"/>
        </w:rPr>
      </w:pPr>
      <w:r w:rsidRPr="00F41717">
        <w:rPr>
          <w:rFonts w:ascii="Times New Roman" w:eastAsia="Times New Roman" w:hAnsi="Times New Roman" w:cs="Times New Roman"/>
          <w:sz w:val="12"/>
          <w:szCs w:val="12"/>
          <w:lang w:eastAsia="fr-FR"/>
        </w:rPr>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1271"/>
      </w:tblGrid>
      <w:tr w:rsidR="00F41717" w:rsidRPr="00F41717" w14:paraId="2F1B9292" w14:textId="77777777" w:rsidTr="00F41717">
        <w:trPr>
          <w:trHeight w:val="10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D9CD3"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color w:val="000000"/>
                <w:lang w:eastAsia="fr-FR"/>
              </w:rPr>
              <w:t>Durée totale du projet </w:t>
            </w:r>
            <w:r w:rsidRPr="00F41717">
              <w:rPr>
                <w:rFonts w:ascii="Times New Roman" w:eastAsia="Times New Roman" w:hAnsi="Times New Roman" w:cs="Times New Roman"/>
                <w:color w:val="000000"/>
                <w:lang w:eastAsia="fr-FR"/>
              </w:rPr>
              <w:t> </w:t>
            </w:r>
          </w:p>
        </w:tc>
        <w:tc>
          <w:tcPr>
            <w:tcW w:w="112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61E0B" w14:textId="77777777" w:rsidR="00F41717" w:rsidRPr="00F41717" w:rsidRDefault="00F41717" w:rsidP="00F41717">
            <w:pPr>
              <w:spacing w:after="0" w:line="240" w:lineRule="auto"/>
              <w:textAlignment w:val="baseline"/>
              <w:rPr>
                <w:rFonts w:ascii="Times New Roman" w:eastAsia="Times New Roman" w:hAnsi="Times New Roman" w:cs="Times New Roman"/>
                <w:sz w:val="24"/>
                <w:szCs w:val="24"/>
                <w:lang w:eastAsia="fr-FR"/>
              </w:rPr>
            </w:pPr>
            <w:r w:rsidRPr="00F41717">
              <w:rPr>
                <w:rFonts w:ascii="Times New Roman" w:eastAsia="Times New Roman" w:hAnsi="Times New Roman" w:cs="Times New Roman"/>
                <w:b/>
                <w:bCs/>
                <w:lang w:eastAsia="fr-FR"/>
              </w:rPr>
              <w:t>3 ans</w:t>
            </w:r>
            <w:r w:rsidRPr="00F41717">
              <w:rPr>
                <w:rFonts w:ascii="Times New Roman" w:eastAsia="Times New Roman" w:hAnsi="Times New Roman" w:cs="Times New Roman"/>
                <w:lang w:eastAsia="fr-FR"/>
              </w:rPr>
              <w:t> </w:t>
            </w:r>
          </w:p>
        </w:tc>
      </w:tr>
    </w:tbl>
    <w:p w14:paraId="797A96F7" w14:textId="77777777" w:rsidR="004622A5" w:rsidRDefault="004622A5">
      <w:pPr>
        <w:jc w:val="left"/>
        <w:rPr>
          <w:u w:val="single"/>
        </w:rPr>
        <w:sectPr w:rsidR="004622A5" w:rsidSect="009024D8">
          <w:pgSz w:w="16838" w:h="23811" w:code="8"/>
          <w:pgMar w:top="1417" w:right="1417" w:bottom="1417" w:left="1417" w:header="720" w:footer="567" w:gutter="0"/>
          <w:cols w:space="720"/>
          <w:docGrid w:linePitch="326"/>
        </w:sectPr>
      </w:pPr>
    </w:p>
    <w:p w14:paraId="6C7F450E" w14:textId="50417036" w:rsidR="004622A5" w:rsidRDefault="004622A5">
      <w:pPr>
        <w:jc w:val="left"/>
        <w:rPr>
          <w:u w:val="single"/>
        </w:rPr>
      </w:pPr>
    </w:p>
    <w:p w14:paraId="0A9CC3D7" w14:textId="7BD8FA20" w:rsidR="00BA6482" w:rsidRPr="001C507E" w:rsidRDefault="00BA6482" w:rsidP="00613995">
      <w:pPr>
        <w:pStyle w:val="Heading1"/>
        <w:numPr>
          <w:ilvl w:val="0"/>
          <w:numId w:val="0"/>
        </w:numPr>
        <w:ind w:left="1080" w:hanging="720"/>
      </w:pPr>
      <w:bookmarkStart w:id="43" w:name="_Toc80715491"/>
      <w:bookmarkStart w:id="44" w:name="_Toc1100953572"/>
      <w:r>
        <w:t xml:space="preserve">ANNEXE </w:t>
      </w:r>
      <w:r w:rsidR="004622A5">
        <w:t>2</w:t>
      </w:r>
      <w:r>
        <w:t xml:space="preserve"> – ACTIVITES REALISEES AU 3</w:t>
      </w:r>
      <w:r w:rsidR="00AE4CFB">
        <w:t>0</w:t>
      </w:r>
      <w:r>
        <w:t>/0</w:t>
      </w:r>
      <w:r w:rsidR="00AE4CFB">
        <w:t>4</w:t>
      </w:r>
      <w:r>
        <w:t>/202</w:t>
      </w:r>
      <w:bookmarkEnd w:id="41"/>
      <w:bookmarkEnd w:id="42"/>
      <w:bookmarkEnd w:id="43"/>
      <w:r w:rsidR="00AE4CFB">
        <w:t>4</w:t>
      </w:r>
      <w:bookmarkEnd w:id="44"/>
    </w:p>
    <w:p w14:paraId="3B11BAB7" w14:textId="77777777" w:rsidR="00BA6482" w:rsidRPr="007A28A4" w:rsidRDefault="00BA6482" w:rsidP="00BA6482">
      <w:pPr>
        <w:pStyle w:val="BodyText"/>
        <w:rPr>
          <w:b/>
          <w:i w:val="0"/>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955"/>
        <w:gridCol w:w="2955"/>
        <w:gridCol w:w="2955"/>
        <w:gridCol w:w="2955"/>
        <w:gridCol w:w="2955"/>
        <w:gridCol w:w="2955"/>
      </w:tblGrid>
      <w:tr w:rsidR="34381485" w14:paraId="2D24762D" w14:textId="77777777" w:rsidTr="34381485">
        <w:trPr>
          <w:trHeight w:val="2745"/>
        </w:trPr>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0C869EE" w14:textId="44B37002" w:rsidR="34381485" w:rsidRDefault="34381485" w:rsidP="34381485">
            <w:pPr>
              <w:pStyle w:val="Style1"/>
              <w:jc w:val="center"/>
              <w:rPr>
                <w:sz w:val="22"/>
                <w:szCs w:val="22"/>
              </w:rPr>
            </w:pPr>
            <w:r w:rsidRPr="34381485">
              <w:rPr>
                <w:b/>
                <w:bCs/>
                <w:sz w:val="22"/>
                <w:szCs w:val="22"/>
              </w:rPr>
              <w:t>Objectifs spécifiques</w:t>
            </w:r>
          </w:p>
          <w:p w14:paraId="2E4E0F44" w14:textId="4A2191DE" w:rsidR="34381485" w:rsidRDefault="34381485" w:rsidP="34381485">
            <w:pPr>
              <w:pStyle w:val="Style1"/>
              <w:jc w:val="center"/>
              <w:rPr>
                <w:sz w:val="22"/>
                <w:szCs w:val="22"/>
              </w:rPr>
            </w:pPr>
            <w:r w:rsidRPr="34381485">
              <w:rPr>
                <w:b/>
                <w:bCs/>
                <w:sz w:val="22"/>
                <w:szCs w:val="22"/>
              </w:rPr>
              <w:t>(1 à 3 maximum)</w:t>
            </w:r>
          </w:p>
          <w:p w14:paraId="7749F67E" w14:textId="71488987" w:rsidR="34381485" w:rsidRDefault="34381485" w:rsidP="34381485">
            <w:pPr>
              <w:jc w:val="center"/>
              <w:rPr>
                <w:rFonts w:ascii="Times New Roman" w:eastAsia="Times New Roman" w:hAnsi="Times New Roman" w:cs="Times New Roman"/>
                <w:color w:val="FF0000"/>
              </w:rPr>
            </w:pPr>
          </w:p>
          <w:p w14:paraId="5AB38E6F" w14:textId="380839E7" w:rsidR="34381485" w:rsidRDefault="34381485" w:rsidP="34381485">
            <w:pPr>
              <w:jc w:val="center"/>
              <w:rPr>
                <w:rFonts w:ascii="Times New Roman" w:eastAsia="Times New Roman" w:hAnsi="Times New Roman" w:cs="Times New Roman"/>
                <w:color w:val="FF0000"/>
              </w:rPr>
            </w:pPr>
          </w:p>
          <w:p w14:paraId="687106CC" w14:textId="16E43A38" w:rsidR="34381485" w:rsidRDefault="34381485" w:rsidP="34381485">
            <w:pPr>
              <w:jc w:val="center"/>
              <w:rPr>
                <w:rFonts w:ascii="Times New Roman" w:eastAsia="Times New Roman" w:hAnsi="Times New Roman" w:cs="Times New Roman"/>
                <w:color w:val="FF0000"/>
              </w:rPr>
            </w:pPr>
          </w:p>
          <w:p w14:paraId="69DD64B6" w14:textId="3688B72F" w:rsidR="34381485" w:rsidRDefault="34381485" w:rsidP="34381485">
            <w:pPr>
              <w:jc w:val="center"/>
              <w:rPr>
                <w:rFonts w:ascii="Times New Roman" w:eastAsia="Times New Roman" w:hAnsi="Times New Roman" w:cs="Times New Roman"/>
                <w:color w:val="FF0000"/>
              </w:rPr>
            </w:pPr>
          </w:p>
          <w:p w14:paraId="28B28431" w14:textId="6835A7C0" w:rsidR="34381485" w:rsidRDefault="34381485" w:rsidP="34381485">
            <w:pPr>
              <w:jc w:val="center"/>
              <w:rPr>
                <w:rFonts w:ascii="Times New Roman" w:eastAsia="Times New Roman" w:hAnsi="Times New Roman" w:cs="Times New Roman"/>
                <w:color w:val="FF0000"/>
              </w:rPr>
            </w:pPr>
          </w:p>
          <w:p w14:paraId="1F1ADCFA" w14:textId="28C5D346" w:rsidR="34381485" w:rsidRDefault="34381485" w:rsidP="34381485">
            <w:pPr>
              <w:pStyle w:val="Style1"/>
              <w:jc w:val="center"/>
              <w:rPr>
                <w:color w:val="2E74B5" w:themeColor="accent5" w:themeShade="BF"/>
                <w:sz w:val="22"/>
                <w:szCs w:val="22"/>
              </w:rPr>
            </w:pPr>
            <w:r w:rsidRPr="34381485">
              <w:rPr>
                <w:b/>
                <w:bCs/>
                <w:i/>
                <w:iCs/>
                <w:color w:val="2E74B5" w:themeColor="accent5" w:themeShade="BF"/>
                <w:sz w:val="22"/>
                <w:szCs w:val="22"/>
              </w:rPr>
              <w:t>(reprendre le cadre logique initial de la NIONG)</w:t>
            </w:r>
          </w:p>
          <w:p w14:paraId="3F4CC963" w14:textId="49BE7806" w:rsidR="34381485" w:rsidRDefault="34381485" w:rsidP="34381485">
            <w:pPr>
              <w:jc w:val="center"/>
              <w:rPr>
                <w:rFonts w:ascii="Times New Roman" w:eastAsia="Times New Roman" w:hAnsi="Times New Roman" w:cs="Times New Roman"/>
                <w:color w:val="FF0000"/>
                <w:sz w:val="20"/>
                <w:szCs w:val="20"/>
              </w:rPr>
            </w:pPr>
          </w:p>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07A3C8D" w14:textId="6448FA49" w:rsidR="34381485" w:rsidRDefault="34381485" w:rsidP="34381485">
            <w:pPr>
              <w:pStyle w:val="Style1"/>
              <w:jc w:val="center"/>
              <w:rPr>
                <w:sz w:val="22"/>
                <w:szCs w:val="22"/>
              </w:rPr>
            </w:pPr>
            <w:r w:rsidRPr="34381485">
              <w:rPr>
                <w:b/>
                <w:bCs/>
                <w:sz w:val="22"/>
                <w:szCs w:val="22"/>
              </w:rPr>
              <w:t xml:space="preserve">Résultats attendus </w:t>
            </w:r>
          </w:p>
          <w:p w14:paraId="554F9D66" w14:textId="25675D18" w:rsidR="34381485" w:rsidRDefault="34381485" w:rsidP="34381485">
            <w:pPr>
              <w:pStyle w:val="Style1"/>
              <w:jc w:val="center"/>
              <w:rPr>
                <w:sz w:val="22"/>
                <w:szCs w:val="22"/>
              </w:rPr>
            </w:pPr>
            <w:r w:rsidRPr="34381485">
              <w:rPr>
                <w:b/>
                <w:bCs/>
                <w:sz w:val="22"/>
                <w:szCs w:val="22"/>
              </w:rPr>
              <w:t>pour chaque objectif spécifique</w:t>
            </w:r>
          </w:p>
          <w:p w14:paraId="4D8D340B" w14:textId="5FFD088C" w:rsidR="34381485" w:rsidRDefault="34381485" w:rsidP="34381485">
            <w:pPr>
              <w:pStyle w:val="Style1"/>
              <w:jc w:val="center"/>
              <w:rPr>
                <w:sz w:val="22"/>
                <w:szCs w:val="22"/>
              </w:rPr>
            </w:pPr>
            <w:r w:rsidRPr="34381485">
              <w:rPr>
                <w:b/>
                <w:bCs/>
                <w:sz w:val="22"/>
                <w:szCs w:val="22"/>
              </w:rPr>
              <w:t>(2-3 résultats maximum par objectif spécifique)</w:t>
            </w:r>
          </w:p>
          <w:p w14:paraId="7B2C0172" w14:textId="7A7A6D07" w:rsidR="34381485" w:rsidRDefault="34381485" w:rsidP="34381485">
            <w:pPr>
              <w:jc w:val="center"/>
              <w:rPr>
                <w:rFonts w:ascii="Times New Roman" w:eastAsia="Times New Roman" w:hAnsi="Times New Roman" w:cs="Times New Roman"/>
                <w:color w:val="FF0000"/>
              </w:rPr>
            </w:pPr>
          </w:p>
          <w:p w14:paraId="3EA43D34" w14:textId="4835676D" w:rsidR="34381485" w:rsidRDefault="34381485" w:rsidP="34381485">
            <w:pPr>
              <w:jc w:val="center"/>
              <w:rPr>
                <w:rFonts w:ascii="Times New Roman" w:eastAsia="Times New Roman" w:hAnsi="Times New Roman" w:cs="Times New Roman"/>
                <w:color w:val="FF0000"/>
              </w:rPr>
            </w:pPr>
          </w:p>
          <w:p w14:paraId="1E51460C" w14:textId="2F31BF40" w:rsidR="34381485" w:rsidRDefault="34381485" w:rsidP="34381485">
            <w:pPr>
              <w:pStyle w:val="Style1"/>
              <w:jc w:val="center"/>
              <w:rPr>
                <w:color w:val="2E74B5" w:themeColor="accent5" w:themeShade="BF"/>
                <w:sz w:val="22"/>
                <w:szCs w:val="22"/>
              </w:rPr>
            </w:pPr>
            <w:r w:rsidRPr="34381485">
              <w:rPr>
                <w:b/>
                <w:bCs/>
                <w:i/>
                <w:iCs/>
                <w:color w:val="2E74B5" w:themeColor="accent5" w:themeShade="BF"/>
                <w:sz w:val="22"/>
                <w:szCs w:val="22"/>
              </w:rPr>
              <w:t>(reprendre le cadre logique initial de la NIONG)</w:t>
            </w:r>
          </w:p>
          <w:p w14:paraId="22EAE83F" w14:textId="42EE8212" w:rsidR="34381485" w:rsidRDefault="34381485" w:rsidP="34381485">
            <w:pPr>
              <w:jc w:val="center"/>
              <w:rPr>
                <w:rFonts w:ascii="Times New Roman" w:eastAsia="Times New Roman" w:hAnsi="Times New Roman" w:cs="Times New Roman"/>
                <w:sz w:val="16"/>
                <w:szCs w:val="16"/>
              </w:rPr>
            </w:pP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72474135" w14:textId="3E2683E4" w:rsidR="34381485" w:rsidRDefault="34381485" w:rsidP="34381485">
            <w:pPr>
              <w:pStyle w:val="Style1"/>
              <w:jc w:val="center"/>
              <w:rPr>
                <w:sz w:val="22"/>
                <w:szCs w:val="22"/>
              </w:rPr>
            </w:pPr>
            <w:r w:rsidRPr="34381485">
              <w:rPr>
                <w:b/>
                <w:bCs/>
                <w:sz w:val="22"/>
                <w:szCs w:val="22"/>
              </w:rPr>
              <w:t xml:space="preserve">Principales activités (et indicateurs de suivi) prévues pendant la tranche 1 </w:t>
            </w:r>
          </w:p>
          <w:p w14:paraId="192655E7" w14:textId="45665638" w:rsidR="34381485" w:rsidRDefault="34381485" w:rsidP="34381485">
            <w:pPr>
              <w:pStyle w:val="Style1"/>
              <w:jc w:val="center"/>
              <w:rPr>
                <w:sz w:val="22"/>
                <w:szCs w:val="22"/>
              </w:rPr>
            </w:pPr>
            <w:r w:rsidRPr="34381485">
              <w:rPr>
                <w:b/>
                <w:bCs/>
                <w:sz w:val="22"/>
                <w:szCs w:val="22"/>
              </w:rPr>
              <w:t>(5 activités maximum par résultat)</w:t>
            </w:r>
          </w:p>
          <w:p w14:paraId="267B6D50" w14:textId="110C1EFF" w:rsidR="34381485" w:rsidRDefault="34381485" w:rsidP="34381485">
            <w:pPr>
              <w:pStyle w:val="Style1"/>
              <w:jc w:val="center"/>
              <w:rPr>
                <w:color w:val="FF0000"/>
                <w:sz w:val="22"/>
                <w:szCs w:val="22"/>
              </w:rPr>
            </w:pPr>
            <w:r w:rsidRPr="34381485">
              <w:rPr>
                <w:b/>
                <w:bCs/>
                <w:i/>
                <w:iCs/>
                <w:color w:val="FF0000"/>
                <w:sz w:val="22"/>
                <w:szCs w:val="22"/>
              </w:rPr>
              <w:t xml:space="preserve"> </w:t>
            </w:r>
          </w:p>
          <w:p w14:paraId="6408B058" w14:textId="783FE665" w:rsidR="34381485" w:rsidRDefault="34381485" w:rsidP="34381485">
            <w:pPr>
              <w:pStyle w:val="Style1"/>
              <w:jc w:val="center"/>
              <w:rPr>
                <w:color w:val="2E74B5" w:themeColor="accent5" w:themeShade="BF"/>
                <w:sz w:val="22"/>
                <w:szCs w:val="22"/>
              </w:rPr>
            </w:pPr>
            <w:r w:rsidRPr="34381485">
              <w:rPr>
                <w:b/>
                <w:bCs/>
                <w:i/>
                <w:iCs/>
                <w:color w:val="2E74B5" w:themeColor="accent5" w:themeShade="BF"/>
                <w:sz w:val="22"/>
                <w:szCs w:val="22"/>
              </w:rPr>
              <w:t>(reprendre le programme d’activités prévisionnel de la tranche 1)</w:t>
            </w:r>
          </w:p>
          <w:p w14:paraId="00F1D509" w14:textId="6E0FD49A" w:rsidR="34381485" w:rsidRDefault="34381485" w:rsidP="34381485">
            <w:pPr>
              <w:jc w:val="center"/>
              <w:rPr>
                <w:rFonts w:ascii="Times New Roman" w:eastAsia="Times New Roman" w:hAnsi="Times New Roman" w:cs="Times New Roman"/>
                <w:sz w:val="16"/>
                <w:szCs w:val="16"/>
              </w:rPr>
            </w:pP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0D02D399" w14:textId="2A75D460" w:rsidR="34381485" w:rsidRDefault="34381485" w:rsidP="34381485">
            <w:pPr>
              <w:pStyle w:val="Style1"/>
              <w:jc w:val="center"/>
              <w:rPr>
                <w:sz w:val="22"/>
                <w:szCs w:val="22"/>
              </w:rPr>
            </w:pPr>
            <w:r w:rsidRPr="34381485">
              <w:rPr>
                <w:b/>
                <w:bCs/>
                <w:sz w:val="22"/>
                <w:szCs w:val="22"/>
              </w:rPr>
              <w:t xml:space="preserve">Principales activités (et indicateurs de suivi) réalisées pendant la tranche 1 </w:t>
            </w:r>
          </w:p>
          <w:p w14:paraId="6B07CE32" w14:textId="1373CC3B" w:rsidR="34381485" w:rsidRDefault="34381485" w:rsidP="34381485">
            <w:pPr>
              <w:pStyle w:val="Style1"/>
              <w:jc w:val="center"/>
              <w:rPr>
                <w:sz w:val="22"/>
                <w:szCs w:val="22"/>
              </w:rPr>
            </w:pPr>
            <w:r w:rsidRPr="34381485">
              <w:rPr>
                <w:b/>
                <w:bCs/>
                <w:sz w:val="22"/>
                <w:szCs w:val="22"/>
              </w:rPr>
              <w:t>(5 activités maximum par résultat)</w:t>
            </w:r>
          </w:p>
          <w:p w14:paraId="5275D313" w14:textId="084D2151" w:rsidR="34381485" w:rsidRDefault="34381485" w:rsidP="34381485">
            <w:pPr>
              <w:jc w:val="center"/>
              <w:rPr>
                <w:rFonts w:ascii="Times New Roman" w:eastAsia="Times New Roman" w:hAnsi="Times New Roman" w:cs="Times New Roman"/>
              </w:rPr>
            </w:pP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62145387" w14:textId="29472FD9" w:rsidR="34381485" w:rsidRDefault="34381485" w:rsidP="34381485">
            <w:pPr>
              <w:pStyle w:val="Style1"/>
              <w:jc w:val="center"/>
              <w:rPr>
                <w:color w:val="000000" w:themeColor="text1"/>
                <w:sz w:val="22"/>
                <w:szCs w:val="22"/>
              </w:rPr>
            </w:pPr>
            <w:r w:rsidRPr="34381485">
              <w:rPr>
                <w:b/>
                <w:bCs/>
                <w:color w:val="000000" w:themeColor="text1"/>
                <w:sz w:val="22"/>
                <w:szCs w:val="22"/>
              </w:rPr>
              <w:t xml:space="preserve">Indicateurs de résultats chiffrés </w:t>
            </w:r>
          </w:p>
          <w:p w14:paraId="0F25ED54" w14:textId="05B04AEB" w:rsidR="34381485" w:rsidRDefault="34381485" w:rsidP="34381485">
            <w:pPr>
              <w:pStyle w:val="Style1"/>
              <w:jc w:val="center"/>
              <w:rPr>
                <w:color w:val="000000" w:themeColor="text1"/>
                <w:sz w:val="22"/>
                <w:szCs w:val="22"/>
              </w:rPr>
            </w:pPr>
            <w:r w:rsidRPr="34381485">
              <w:rPr>
                <w:b/>
                <w:bCs/>
                <w:color w:val="000000" w:themeColor="text1"/>
                <w:sz w:val="22"/>
                <w:szCs w:val="22"/>
              </w:rPr>
              <w:t>prévus pendant la tranche 1</w:t>
            </w:r>
          </w:p>
          <w:p w14:paraId="52DB92E6" w14:textId="33FD16AA" w:rsidR="34381485" w:rsidRDefault="34381485" w:rsidP="34381485">
            <w:pPr>
              <w:jc w:val="center"/>
              <w:rPr>
                <w:rFonts w:ascii="Times New Roman" w:eastAsia="Times New Roman" w:hAnsi="Times New Roman" w:cs="Times New Roman"/>
                <w:color w:val="FF0000"/>
              </w:rPr>
            </w:pPr>
          </w:p>
          <w:p w14:paraId="79AAB3D6" w14:textId="48305B85" w:rsidR="34381485" w:rsidRDefault="34381485" w:rsidP="34381485">
            <w:pPr>
              <w:jc w:val="center"/>
              <w:rPr>
                <w:rFonts w:ascii="Times New Roman" w:eastAsia="Times New Roman" w:hAnsi="Times New Roman" w:cs="Times New Roman"/>
                <w:color w:val="FF0000"/>
              </w:rPr>
            </w:pPr>
          </w:p>
          <w:p w14:paraId="74B6FEF7" w14:textId="62D9D820" w:rsidR="34381485" w:rsidRDefault="34381485" w:rsidP="34381485">
            <w:pPr>
              <w:jc w:val="center"/>
              <w:rPr>
                <w:rFonts w:ascii="Times New Roman" w:eastAsia="Times New Roman" w:hAnsi="Times New Roman" w:cs="Times New Roman"/>
                <w:color w:val="FF0000"/>
              </w:rPr>
            </w:pPr>
          </w:p>
          <w:p w14:paraId="232CC46D" w14:textId="5A34D33C" w:rsidR="34381485" w:rsidRDefault="34381485" w:rsidP="34381485">
            <w:pPr>
              <w:pStyle w:val="Style1"/>
              <w:jc w:val="center"/>
              <w:rPr>
                <w:color w:val="2E74B5" w:themeColor="accent5" w:themeShade="BF"/>
                <w:sz w:val="22"/>
                <w:szCs w:val="22"/>
              </w:rPr>
            </w:pPr>
            <w:r w:rsidRPr="34381485">
              <w:rPr>
                <w:b/>
                <w:bCs/>
                <w:i/>
                <w:iCs/>
                <w:color w:val="2E74B5" w:themeColor="accent5" w:themeShade="BF"/>
                <w:sz w:val="22"/>
                <w:szCs w:val="22"/>
              </w:rPr>
              <w:t>(reprendre le programme d’activités prévisionnel de la tranche 1)</w:t>
            </w:r>
          </w:p>
          <w:p w14:paraId="0616993C" w14:textId="2E883B83" w:rsidR="34381485" w:rsidRDefault="34381485" w:rsidP="34381485">
            <w:pPr>
              <w:jc w:val="center"/>
              <w:rPr>
                <w:rFonts w:ascii="Times New Roman" w:eastAsia="Times New Roman" w:hAnsi="Times New Roman" w:cs="Times New Roman"/>
                <w:sz w:val="16"/>
                <w:szCs w:val="16"/>
              </w:rPr>
            </w:pP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1F7334ED" w14:textId="65232143" w:rsidR="34381485" w:rsidRDefault="34381485" w:rsidP="34381485">
            <w:pPr>
              <w:pStyle w:val="Style1"/>
              <w:jc w:val="center"/>
              <w:rPr>
                <w:color w:val="000000" w:themeColor="text1"/>
                <w:sz w:val="22"/>
                <w:szCs w:val="22"/>
              </w:rPr>
            </w:pPr>
            <w:r w:rsidRPr="34381485">
              <w:rPr>
                <w:b/>
                <w:bCs/>
                <w:color w:val="000000" w:themeColor="text1"/>
                <w:sz w:val="22"/>
                <w:szCs w:val="22"/>
              </w:rPr>
              <w:t xml:space="preserve">Indicateurs de résultats chiffrés </w:t>
            </w:r>
          </w:p>
          <w:p w14:paraId="2A416751" w14:textId="30FB29F8" w:rsidR="34381485" w:rsidRDefault="34381485" w:rsidP="34381485">
            <w:pPr>
              <w:pStyle w:val="Style1"/>
              <w:jc w:val="center"/>
              <w:rPr>
                <w:color w:val="000000" w:themeColor="text1"/>
                <w:sz w:val="22"/>
                <w:szCs w:val="22"/>
              </w:rPr>
            </w:pPr>
            <w:r w:rsidRPr="34381485">
              <w:rPr>
                <w:b/>
                <w:bCs/>
                <w:color w:val="000000" w:themeColor="text1"/>
                <w:sz w:val="22"/>
                <w:szCs w:val="22"/>
              </w:rPr>
              <w:t>réalisés pendant la tranche 1</w:t>
            </w:r>
          </w:p>
          <w:p w14:paraId="3A2882B4" w14:textId="5D73DE65" w:rsidR="34381485" w:rsidRDefault="34381485" w:rsidP="34381485">
            <w:pPr>
              <w:ind w:left="176" w:right="176"/>
              <w:jc w:val="center"/>
              <w:rPr>
                <w:rFonts w:ascii="Times New Roman" w:eastAsia="Times New Roman" w:hAnsi="Times New Roman" w:cs="Times New Roman"/>
              </w:rPr>
            </w:pPr>
          </w:p>
        </w:tc>
      </w:tr>
      <w:tr w:rsidR="34381485" w14:paraId="15E71991" w14:textId="77777777" w:rsidTr="34381485">
        <w:trPr>
          <w:trHeight w:val="1305"/>
        </w:trPr>
        <w:tc>
          <w:tcPr>
            <w:tcW w:w="295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EDEC70D" w14:textId="6CEDDCCF" w:rsidR="34381485" w:rsidRDefault="34381485" w:rsidP="34381485">
            <w:pPr>
              <w:pStyle w:val="Style1"/>
              <w:rPr>
                <w:sz w:val="16"/>
                <w:szCs w:val="16"/>
              </w:rPr>
            </w:pPr>
            <w:r w:rsidRPr="34381485">
              <w:rPr>
                <w:b/>
                <w:bCs/>
                <w:sz w:val="16"/>
                <w:szCs w:val="16"/>
              </w:rPr>
              <w:t>OS 1 : Les enfants qui risquent de perdre la prise en charge parentale sont protégés et ont durablement accès aux services essentiels (identité, santé, nutrition, éducation...) dans les 6 localités du projet</w:t>
            </w:r>
          </w:p>
          <w:p w14:paraId="47D698F5" w14:textId="3F6DE6F8" w:rsidR="34381485" w:rsidRDefault="34381485" w:rsidP="34381485">
            <w:pPr>
              <w:rPr>
                <w:rFonts w:ascii="Times New Roman" w:eastAsia="Times New Roman" w:hAnsi="Times New Roman" w:cs="Times New Roman"/>
                <w:sz w:val="16"/>
                <w:szCs w:val="16"/>
              </w:rPr>
            </w:pPr>
          </w:p>
          <w:p w14:paraId="31A34E92" w14:textId="6A36EAC4" w:rsidR="34381485" w:rsidRDefault="34381485" w:rsidP="34381485">
            <w:pPr>
              <w:rPr>
                <w:rFonts w:ascii="Times New Roman" w:eastAsia="Times New Roman" w:hAnsi="Times New Roman" w:cs="Times New Roman"/>
                <w:sz w:val="16"/>
                <w:szCs w:val="16"/>
              </w:rPr>
            </w:pPr>
          </w:p>
          <w:p w14:paraId="13899181" w14:textId="3D2A3DB3" w:rsidR="34381485" w:rsidRDefault="34381485" w:rsidP="34381485">
            <w:pPr>
              <w:rPr>
                <w:rFonts w:ascii="Times New Roman" w:eastAsia="Times New Roman" w:hAnsi="Times New Roman" w:cs="Times New Roman"/>
                <w:sz w:val="16"/>
                <w:szCs w:val="16"/>
              </w:rPr>
            </w:pPr>
          </w:p>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F3A1D14" w14:textId="2AD22ABB" w:rsidR="34381485" w:rsidRDefault="34381485" w:rsidP="34381485">
            <w:pPr>
              <w:pStyle w:val="Style1"/>
              <w:jc w:val="left"/>
              <w:rPr>
                <w:sz w:val="16"/>
                <w:szCs w:val="16"/>
              </w:rPr>
            </w:pPr>
            <w:r w:rsidRPr="34381485">
              <w:rPr>
                <w:sz w:val="16"/>
                <w:szCs w:val="16"/>
              </w:rPr>
              <w:t>R1.1 : La géographie d'intervention des programmes de renforcement de la famille est actualisée et définie et les PRF sont mis en place</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078B4F25" w14:textId="67505225" w:rsidR="34381485" w:rsidRDefault="34381485" w:rsidP="34381485">
            <w:pPr>
              <w:pStyle w:val="Style1"/>
              <w:rPr>
                <w:sz w:val="16"/>
                <w:szCs w:val="16"/>
              </w:rPr>
            </w:pPr>
            <w:r w:rsidRPr="34381485">
              <w:rPr>
                <w:sz w:val="16"/>
                <w:szCs w:val="16"/>
              </w:rPr>
              <w:t>A1.1.1 Mener une campagne de communication sur le projet afin d’informer les populations sur son contenu et ses objectifs</w:t>
            </w:r>
          </w:p>
          <w:p w14:paraId="314DAB64" w14:textId="1EE77D7A" w:rsidR="34381485" w:rsidRDefault="34381485" w:rsidP="34381485">
            <w:pPr>
              <w:rPr>
                <w:rFonts w:ascii="Times New Roman" w:eastAsia="Times New Roman" w:hAnsi="Times New Roman" w:cs="Times New Roman"/>
                <w:sz w:val="16"/>
                <w:szCs w:val="16"/>
              </w:rPr>
            </w:pPr>
          </w:p>
          <w:p w14:paraId="729CAF8D" w14:textId="4C2EE693" w:rsidR="34381485" w:rsidRDefault="34381485" w:rsidP="34381485">
            <w:pPr>
              <w:rPr>
                <w:rFonts w:ascii="Times New Roman" w:eastAsia="Times New Roman" w:hAnsi="Times New Roman" w:cs="Times New Roman"/>
                <w:sz w:val="16"/>
                <w:szCs w:val="16"/>
              </w:rPr>
            </w:pPr>
          </w:p>
          <w:p w14:paraId="3A0212CD" w14:textId="22E7F7BE" w:rsidR="34381485" w:rsidRDefault="34381485" w:rsidP="34381485">
            <w:pPr>
              <w:rPr>
                <w:rFonts w:ascii="Times New Roman" w:eastAsia="Times New Roman" w:hAnsi="Times New Roman" w:cs="Times New Roman"/>
                <w:sz w:val="16"/>
                <w:szCs w:val="16"/>
              </w:rPr>
            </w:pPr>
          </w:p>
          <w:p w14:paraId="00127FA4" w14:textId="3B588626" w:rsidR="34381485" w:rsidRDefault="34381485" w:rsidP="34381485">
            <w:pPr>
              <w:rPr>
                <w:rFonts w:ascii="Times New Roman" w:eastAsia="Times New Roman" w:hAnsi="Times New Roman" w:cs="Times New Roman"/>
                <w:sz w:val="16"/>
                <w:szCs w:val="16"/>
              </w:rPr>
            </w:pPr>
          </w:p>
          <w:p w14:paraId="263D66E5" w14:textId="1A057D4B" w:rsidR="34381485" w:rsidRDefault="34381485" w:rsidP="34381485">
            <w:pPr>
              <w:rPr>
                <w:rFonts w:ascii="Times New Roman" w:eastAsia="Times New Roman" w:hAnsi="Times New Roman" w:cs="Times New Roman"/>
                <w:sz w:val="16"/>
                <w:szCs w:val="16"/>
              </w:rPr>
            </w:pPr>
          </w:p>
          <w:p w14:paraId="4337E4C9" w14:textId="1876315A" w:rsidR="34381485" w:rsidRDefault="34381485" w:rsidP="34381485">
            <w:pPr>
              <w:rPr>
                <w:rFonts w:ascii="Times New Roman" w:eastAsia="Times New Roman" w:hAnsi="Times New Roman" w:cs="Times New Roman"/>
                <w:sz w:val="16"/>
                <w:szCs w:val="16"/>
              </w:rPr>
            </w:pPr>
          </w:p>
          <w:p w14:paraId="229D3A97" w14:textId="79B90B3E" w:rsidR="34381485" w:rsidRDefault="34381485" w:rsidP="34381485">
            <w:pPr>
              <w:rPr>
                <w:rFonts w:ascii="Times New Roman" w:eastAsia="Times New Roman" w:hAnsi="Times New Roman" w:cs="Times New Roman"/>
                <w:sz w:val="16"/>
                <w:szCs w:val="16"/>
              </w:rPr>
            </w:pPr>
          </w:p>
          <w:p w14:paraId="5F3A0D76" w14:textId="20CBEEAA" w:rsidR="34381485" w:rsidRDefault="34381485" w:rsidP="34381485">
            <w:pPr>
              <w:rPr>
                <w:rFonts w:ascii="Times New Roman" w:eastAsia="Times New Roman" w:hAnsi="Times New Roman" w:cs="Times New Roman"/>
                <w:sz w:val="16"/>
                <w:szCs w:val="16"/>
              </w:rPr>
            </w:pPr>
          </w:p>
          <w:p w14:paraId="49E07CAA" w14:textId="60E3A878" w:rsidR="34381485" w:rsidRDefault="34381485" w:rsidP="34381485">
            <w:pPr>
              <w:rPr>
                <w:rFonts w:ascii="Times New Roman" w:eastAsia="Times New Roman" w:hAnsi="Times New Roman" w:cs="Times New Roman"/>
                <w:sz w:val="16"/>
                <w:szCs w:val="16"/>
              </w:rPr>
            </w:pPr>
          </w:p>
          <w:p w14:paraId="758480EB" w14:textId="21207D42" w:rsidR="34381485" w:rsidRDefault="34381485" w:rsidP="34381485">
            <w:pPr>
              <w:rPr>
                <w:rFonts w:ascii="Times New Roman" w:eastAsia="Times New Roman" w:hAnsi="Times New Roman" w:cs="Times New Roman"/>
                <w:sz w:val="16"/>
                <w:szCs w:val="16"/>
              </w:rPr>
            </w:pPr>
          </w:p>
          <w:p w14:paraId="7A3B632D" w14:textId="34781B36" w:rsidR="34381485" w:rsidRDefault="34381485" w:rsidP="34381485">
            <w:pPr>
              <w:rPr>
                <w:rFonts w:ascii="Times New Roman" w:eastAsia="Times New Roman" w:hAnsi="Times New Roman" w:cs="Times New Roman"/>
                <w:sz w:val="16"/>
                <w:szCs w:val="16"/>
              </w:rPr>
            </w:pPr>
          </w:p>
          <w:p w14:paraId="7267798C" w14:textId="57145923" w:rsidR="34381485" w:rsidRDefault="34381485" w:rsidP="34381485">
            <w:pPr>
              <w:rPr>
                <w:rFonts w:ascii="Times New Roman" w:eastAsia="Times New Roman" w:hAnsi="Times New Roman" w:cs="Times New Roman"/>
                <w:sz w:val="16"/>
                <w:szCs w:val="16"/>
              </w:rPr>
            </w:pPr>
          </w:p>
          <w:p w14:paraId="680CC54F" w14:textId="4FF1F9D0" w:rsidR="34381485" w:rsidRDefault="34381485" w:rsidP="34381485">
            <w:pPr>
              <w:pStyle w:val="Style1"/>
              <w:rPr>
                <w:sz w:val="16"/>
                <w:szCs w:val="16"/>
              </w:rPr>
            </w:pPr>
            <w:r w:rsidRPr="34381485">
              <w:rPr>
                <w:i/>
                <w:iCs/>
                <w:sz w:val="16"/>
                <w:szCs w:val="16"/>
              </w:rPr>
              <w:t>Indicateurs de suivi : Au moins une campagne de communication est menée.</w:t>
            </w:r>
          </w:p>
          <w:p w14:paraId="21502C05" w14:textId="1D4BCE6D" w:rsidR="34381485" w:rsidRDefault="34381485" w:rsidP="34381485">
            <w:pPr>
              <w:rPr>
                <w:rFonts w:ascii="Times New Roman" w:eastAsia="Times New Roman" w:hAnsi="Times New Roman" w:cs="Times New Roman"/>
                <w:sz w:val="16"/>
                <w:szCs w:val="16"/>
              </w:rPr>
            </w:pPr>
          </w:p>
          <w:p w14:paraId="4F946ACE" w14:textId="2176B767" w:rsidR="34381485" w:rsidRDefault="34381485" w:rsidP="34381485">
            <w:pPr>
              <w:pStyle w:val="Style1"/>
              <w:rPr>
                <w:sz w:val="16"/>
                <w:szCs w:val="16"/>
              </w:rPr>
            </w:pPr>
            <w:r w:rsidRPr="34381485">
              <w:rPr>
                <w:sz w:val="16"/>
                <w:szCs w:val="16"/>
              </w:rPr>
              <w:t>A1.1.2 Effectuer une évaluation d’impact des activités du PRF de Beabo pour la continuité ou la fermeture et transfert du PRF dans un nouveau site</w:t>
            </w:r>
          </w:p>
          <w:p w14:paraId="4368C141" w14:textId="328D5965" w:rsidR="34381485" w:rsidRDefault="34381485" w:rsidP="34381485">
            <w:pPr>
              <w:rPr>
                <w:rFonts w:ascii="Times New Roman" w:eastAsia="Times New Roman" w:hAnsi="Times New Roman" w:cs="Times New Roman"/>
                <w:sz w:val="16"/>
                <w:szCs w:val="16"/>
              </w:rPr>
            </w:pPr>
          </w:p>
          <w:p w14:paraId="152E7FBE" w14:textId="582581E2" w:rsidR="34381485" w:rsidRDefault="34381485" w:rsidP="34381485">
            <w:pPr>
              <w:rPr>
                <w:rFonts w:ascii="Times New Roman" w:eastAsia="Times New Roman" w:hAnsi="Times New Roman" w:cs="Times New Roman"/>
                <w:sz w:val="16"/>
                <w:szCs w:val="16"/>
              </w:rPr>
            </w:pPr>
          </w:p>
          <w:p w14:paraId="1268B90B" w14:textId="1C4BE951" w:rsidR="34381485" w:rsidRDefault="34381485" w:rsidP="34381485">
            <w:pPr>
              <w:rPr>
                <w:rFonts w:ascii="Times New Roman" w:eastAsia="Times New Roman" w:hAnsi="Times New Roman" w:cs="Times New Roman"/>
                <w:sz w:val="16"/>
                <w:szCs w:val="16"/>
              </w:rPr>
            </w:pPr>
          </w:p>
          <w:p w14:paraId="43C0AA98" w14:textId="1D6DEE4B" w:rsidR="34381485" w:rsidRDefault="34381485" w:rsidP="34381485">
            <w:pPr>
              <w:rPr>
                <w:rFonts w:ascii="Times New Roman" w:eastAsia="Times New Roman" w:hAnsi="Times New Roman" w:cs="Times New Roman"/>
                <w:sz w:val="16"/>
                <w:szCs w:val="16"/>
              </w:rPr>
            </w:pPr>
          </w:p>
          <w:p w14:paraId="7751BF2F" w14:textId="64EF7C1A" w:rsidR="34381485" w:rsidRDefault="34381485" w:rsidP="34381485">
            <w:pPr>
              <w:rPr>
                <w:rFonts w:ascii="Times New Roman" w:eastAsia="Times New Roman" w:hAnsi="Times New Roman" w:cs="Times New Roman"/>
                <w:sz w:val="16"/>
                <w:szCs w:val="16"/>
              </w:rPr>
            </w:pPr>
          </w:p>
          <w:p w14:paraId="4618A6F1" w14:textId="0B579177" w:rsidR="34381485" w:rsidRDefault="34381485" w:rsidP="34381485">
            <w:pPr>
              <w:pStyle w:val="Style1"/>
              <w:rPr>
                <w:sz w:val="16"/>
                <w:szCs w:val="16"/>
              </w:rPr>
            </w:pPr>
            <w:r w:rsidRPr="34381485">
              <w:rPr>
                <w:i/>
                <w:iCs/>
                <w:sz w:val="16"/>
                <w:szCs w:val="16"/>
              </w:rPr>
              <w:t>Indicateurs de suivi : Une évaluation d’impact est réalisée</w:t>
            </w:r>
          </w:p>
          <w:p w14:paraId="5DAAB923" w14:textId="6A8F6D99" w:rsidR="34381485" w:rsidRDefault="34381485" w:rsidP="34381485">
            <w:pPr>
              <w:rPr>
                <w:rFonts w:ascii="Times New Roman" w:eastAsia="Times New Roman" w:hAnsi="Times New Roman" w:cs="Times New Roman"/>
                <w:sz w:val="16"/>
                <w:szCs w:val="16"/>
              </w:rPr>
            </w:pPr>
          </w:p>
          <w:p w14:paraId="40121FDD" w14:textId="623C718D" w:rsidR="34381485" w:rsidRDefault="34381485" w:rsidP="34381485">
            <w:pPr>
              <w:pStyle w:val="Style1"/>
              <w:rPr>
                <w:sz w:val="16"/>
                <w:szCs w:val="16"/>
              </w:rPr>
            </w:pPr>
            <w:r w:rsidRPr="34381485">
              <w:rPr>
                <w:sz w:val="16"/>
                <w:szCs w:val="16"/>
              </w:rPr>
              <w:t>A1.1.3 Mettre en place les nouveaux PRF dans le fokontany de Tanandava et de Ekonka</w:t>
            </w:r>
          </w:p>
          <w:p w14:paraId="2C743292" w14:textId="0C470852" w:rsidR="34381485" w:rsidRDefault="34381485" w:rsidP="34381485">
            <w:pPr>
              <w:rPr>
                <w:rFonts w:ascii="Times New Roman" w:eastAsia="Times New Roman" w:hAnsi="Times New Roman" w:cs="Times New Roman"/>
                <w:sz w:val="16"/>
                <w:szCs w:val="16"/>
              </w:rPr>
            </w:pPr>
          </w:p>
          <w:p w14:paraId="485E8FD8" w14:textId="2F69ED9C" w:rsidR="34381485" w:rsidRDefault="34381485" w:rsidP="34381485">
            <w:pPr>
              <w:rPr>
                <w:rFonts w:ascii="Times New Roman" w:eastAsia="Times New Roman" w:hAnsi="Times New Roman" w:cs="Times New Roman"/>
                <w:sz w:val="16"/>
                <w:szCs w:val="16"/>
              </w:rPr>
            </w:pPr>
          </w:p>
          <w:p w14:paraId="558FED37" w14:textId="1FD78326" w:rsidR="34381485" w:rsidRDefault="34381485" w:rsidP="34381485">
            <w:pPr>
              <w:rPr>
                <w:rFonts w:ascii="Times New Roman" w:eastAsia="Times New Roman" w:hAnsi="Times New Roman" w:cs="Times New Roman"/>
                <w:sz w:val="16"/>
                <w:szCs w:val="16"/>
              </w:rPr>
            </w:pPr>
          </w:p>
          <w:p w14:paraId="0BAB4AAA" w14:textId="58208D6F" w:rsidR="34381485" w:rsidRDefault="34381485" w:rsidP="34381485">
            <w:pPr>
              <w:rPr>
                <w:rFonts w:ascii="Times New Roman" w:eastAsia="Times New Roman" w:hAnsi="Times New Roman" w:cs="Times New Roman"/>
                <w:sz w:val="16"/>
                <w:szCs w:val="16"/>
              </w:rPr>
            </w:pPr>
          </w:p>
          <w:p w14:paraId="6BB62D28" w14:textId="7FC5D1DB" w:rsidR="34381485" w:rsidRDefault="34381485" w:rsidP="34381485">
            <w:pPr>
              <w:rPr>
                <w:rFonts w:ascii="Times New Roman" w:eastAsia="Times New Roman" w:hAnsi="Times New Roman" w:cs="Times New Roman"/>
                <w:sz w:val="16"/>
                <w:szCs w:val="16"/>
              </w:rPr>
            </w:pPr>
          </w:p>
          <w:p w14:paraId="2A445FA7" w14:textId="391F3E40" w:rsidR="34381485" w:rsidRDefault="34381485" w:rsidP="34381485">
            <w:pPr>
              <w:rPr>
                <w:rFonts w:ascii="Times New Roman" w:eastAsia="Times New Roman" w:hAnsi="Times New Roman" w:cs="Times New Roman"/>
                <w:sz w:val="16"/>
                <w:szCs w:val="16"/>
              </w:rPr>
            </w:pPr>
          </w:p>
          <w:p w14:paraId="238E27FF" w14:textId="00A48CF4" w:rsidR="34381485" w:rsidRDefault="34381485" w:rsidP="34381485">
            <w:pPr>
              <w:rPr>
                <w:rFonts w:ascii="Times New Roman" w:eastAsia="Times New Roman" w:hAnsi="Times New Roman" w:cs="Times New Roman"/>
                <w:sz w:val="16"/>
                <w:szCs w:val="16"/>
              </w:rPr>
            </w:pPr>
          </w:p>
          <w:p w14:paraId="21029F5C" w14:textId="7EC6D44F" w:rsidR="34381485" w:rsidRDefault="34381485" w:rsidP="34381485">
            <w:pPr>
              <w:rPr>
                <w:rFonts w:ascii="Times New Roman" w:eastAsia="Times New Roman" w:hAnsi="Times New Roman" w:cs="Times New Roman"/>
                <w:sz w:val="16"/>
                <w:szCs w:val="16"/>
              </w:rPr>
            </w:pPr>
          </w:p>
          <w:p w14:paraId="77B58E15" w14:textId="499CFE52" w:rsidR="34381485" w:rsidRDefault="34381485" w:rsidP="34381485">
            <w:pPr>
              <w:rPr>
                <w:rFonts w:ascii="Times New Roman" w:eastAsia="Times New Roman" w:hAnsi="Times New Roman" w:cs="Times New Roman"/>
                <w:sz w:val="16"/>
                <w:szCs w:val="16"/>
              </w:rPr>
            </w:pPr>
          </w:p>
          <w:p w14:paraId="7253CF77" w14:textId="38B4AA5C" w:rsidR="34381485" w:rsidRDefault="34381485" w:rsidP="34381485">
            <w:pPr>
              <w:rPr>
                <w:rFonts w:ascii="Times New Roman" w:eastAsia="Times New Roman" w:hAnsi="Times New Roman" w:cs="Times New Roman"/>
                <w:sz w:val="16"/>
                <w:szCs w:val="16"/>
              </w:rPr>
            </w:pPr>
          </w:p>
          <w:p w14:paraId="1BDCA105" w14:textId="2E1B30F2" w:rsidR="34381485" w:rsidRDefault="34381485" w:rsidP="34381485">
            <w:pPr>
              <w:rPr>
                <w:rFonts w:ascii="Times New Roman" w:eastAsia="Times New Roman" w:hAnsi="Times New Roman" w:cs="Times New Roman"/>
                <w:sz w:val="16"/>
                <w:szCs w:val="16"/>
              </w:rPr>
            </w:pPr>
          </w:p>
          <w:p w14:paraId="2619CBDB" w14:textId="00F2B086" w:rsidR="34381485" w:rsidRDefault="34381485" w:rsidP="34381485">
            <w:pPr>
              <w:rPr>
                <w:rFonts w:ascii="Times New Roman" w:eastAsia="Times New Roman" w:hAnsi="Times New Roman" w:cs="Times New Roman"/>
                <w:sz w:val="16"/>
                <w:szCs w:val="16"/>
              </w:rPr>
            </w:pPr>
          </w:p>
          <w:p w14:paraId="4DEF1D5F" w14:textId="52506A29" w:rsidR="34381485" w:rsidRDefault="34381485" w:rsidP="34381485">
            <w:pPr>
              <w:pStyle w:val="Style1"/>
              <w:rPr>
                <w:sz w:val="16"/>
                <w:szCs w:val="16"/>
              </w:rPr>
            </w:pPr>
            <w:r w:rsidRPr="34381485">
              <w:rPr>
                <w:i/>
                <w:iCs/>
                <w:sz w:val="16"/>
                <w:szCs w:val="16"/>
              </w:rPr>
              <w:t xml:space="preserve">Indicateurs de suivi : </w:t>
            </w:r>
          </w:p>
          <w:p w14:paraId="6E32C3E0" w14:textId="56363A35" w:rsidR="34381485" w:rsidRDefault="34381485" w:rsidP="34381485">
            <w:pPr>
              <w:pStyle w:val="Style1"/>
              <w:ind w:left="112" w:hanging="112"/>
              <w:rPr>
                <w:sz w:val="16"/>
                <w:szCs w:val="16"/>
              </w:rPr>
            </w:pPr>
            <w:r w:rsidRPr="34381485">
              <w:rPr>
                <w:i/>
                <w:iCs/>
                <w:sz w:val="16"/>
                <w:szCs w:val="16"/>
              </w:rPr>
              <w:t>1 nouveau PRF est construit et installé dans le fokontany de Tanandava ;</w:t>
            </w:r>
          </w:p>
          <w:p w14:paraId="4F4CD6EE" w14:textId="5A6922BA" w:rsidR="34381485" w:rsidRDefault="34381485" w:rsidP="34381485">
            <w:pPr>
              <w:pStyle w:val="Style1"/>
              <w:ind w:left="112" w:hanging="112"/>
              <w:rPr>
                <w:sz w:val="16"/>
                <w:szCs w:val="16"/>
              </w:rPr>
            </w:pPr>
            <w:r w:rsidRPr="34381485">
              <w:rPr>
                <w:i/>
                <w:iCs/>
                <w:sz w:val="16"/>
                <w:szCs w:val="16"/>
              </w:rPr>
              <w:t>1 nouveau PRF est construit et installé dans le fokontany de Ekonka si le transfert du programme de Beabo est acté</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676434A2" w14:textId="4B048FB7" w:rsidR="34381485" w:rsidRDefault="34381485" w:rsidP="34381485">
            <w:pPr>
              <w:pStyle w:val="Style1"/>
              <w:rPr>
                <w:sz w:val="16"/>
                <w:szCs w:val="16"/>
              </w:rPr>
            </w:pPr>
            <w:r w:rsidRPr="34381485">
              <w:rPr>
                <w:sz w:val="16"/>
                <w:szCs w:val="16"/>
              </w:rPr>
              <w:t xml:space="preserve">A1.1.1 : </w:t>
            </w:r>
          </w:p>
          <w:p w14:paraId="459726C2" w14:textId="44E869C9" w:rsidR="34381485" w:rsidRDefault="34381485" w:rsidP="34381485">
            <w:pPr>
              <w:pStyle w:val="Style1"/>
              <w:ind w:left="112" w:hanging="112"/>
              <w:rPr>
                <w:sz w:val="16"/>
                <w:szCs w:val="16"/>
              </w:rPr>
            </w:pPr>
            <w:r w:rsidRPr="34381485">
              <w:rPr>
                <w:sz w:val="16"/>
                <w:szCs w:val="16"/>
              </w:rPr>
              <w:t xml:space="preserve">Réunions d’information et de sensibilisation sur le lancement du projet auprès des membres de la communauté de l’ensemble des fokontany d’intervention </w:t>
            </w:r>
          </w:p>
          <w:p w14:paraId="086E7B99" w14:textId="6615B1F8" w:rsidR="34381485" w:rsidRDefault="34381485" w:rsidP="34381485">
            <w:pPr>
              <w:pStyle w:val="Style1"/>
              <w:ind w:left="112" w:hanging="112"/>
              <w:rPr>
                <w:sz w:val="16"/>
                <w:szCs w:val="16"/>
              </w:rPr>
            </w:pPr>
            <w:r w:rsidRPr="34381485">
              <w:rPr>
                <w:sz w:val="16"/>
                <w:szCs w:val="16"/>
              </w:rPr>
              <w:t xml:space="preserve">Ateliers de lancement du projet avec les autorités locales et leaders communautaires au niveau de chaque district d’intervention </w:t>
            </w:r>
          </w:p>
          <w:p w14:paraId="2C4D4F8F" w14:textId="742536DE" w:rsidR="34381485" w:rsidRDefault="34381485" w:rsidP="34381485">
            <w:pPr>
              <w:pStyle w:val="Style1"/>
              <w:ind w:left="112" w:hanging="112"/>
              <w:rPr>
                <w:sz w:val="16"/>
                <w:szCs w:val="16"/>
              </w:rPr>
            </w:pPr>
            <w:r w:rsidRPr="34381485">
              <w:rPr>
                <w:sz w:val="16"/>
                <w:szCs w:val="16"/>
              </w:rPr>
              <w:t>Visites de courtoisie auprès des autorités locales pour leur informer sur le lancement du projet</w:t>
            </w:r>
          </w:p>
          <w:p w14:paraId="0BA1A00A" w14:textId="722FE3F0" w:rsidR="34381485" w:rsidRDefault="34381485" w:rsidP="34381485">
            <w:pPr>
              <w:pStyle w:val="Style1"/>
              <w:ind w:left="112" w:hanging="112"/>
              <w:rPr>
                <w:sz w:val="16"/>
                <w:szCs w:val="16"/>
              </w:rPr>
            </w:pPr>
            <w:r w:rsidRPr="34381485">
              <w:rPr>
                <w:sz w:val="16"/>
                <w:szCs w:val="16"/>
              </w:rPr>
              <w:t xml:space="preserve">Cérémonie de lancement du projet au niveau national  </w:t>
            </w:r>
          </w:p>
          <w:p w14:paraId="1A93344B" w14:textId="445EEF57" w:rsidR="34381485" w:rsidRDefault="34381485" w:rsidP="34381485">
            <w:pPr>
              <w:rPr>
                <w:rFonts w:ascii="Times New Roman" w:eastAsia="Times New Roman" w:hAnsi="Times New Roman" w:cs="Times New Roman"/>
                <w:sz w:val="16"/>
                <w:szCs w:val="16"/>
              </w:rPr>
            </w:pPr>
          </w:p>
          <w:p w14:paraId="5F3DE3D0" w14:textId="2125903D" w:rsidR="34381485" w:rsidRDefault="34381485" w:rsidP="34381485">
            <w:pPr>
              <w:pStyle w:val="Style1"/>
              <w:rPr>
                <w:sz w:val="16"/>
                <w:szCs w:val="16"/>
              </w:rPr>
            </w:pPr>
            <w:r w:rsidRPr="34381485">
              <w:rPr>
                <w:i/>
                <w:iCs/>
                <w:sz w:val="16"/>
                <w:szCs w:val="16"/>
              </w:rPr>
              <w:t>Indicateurs de suivi : une campagne de communication réalisée en début de projet</w:t>
            </w:r>
          </w:p>
          <w:p w14:paraId="7BD945D9" w14:textId="50F43409" w:rsidR="34381485" w:rsidRDefault="34381485" w:rsidP="34381485">
            <w:pPr>
              <w:rPr>
                <w:rFonts w:ascii="Times New Roman" w:eastAsia="Times New Roman" w:hAnsi="Times New Roman" w:cs="Times New Roman"/>
                <w:sz w:val="16"/>
                <w:szCs w:val="16"/>
              </w:rPr>
            </w:pPr>
          </w:p>
          <w:p w14:paraId="11034494" w14:textId="1B07C895" w:rsidR="34381485" w:rsidRDefault="34381485" w:rsidP="34381485">
            <w:pPr>
              <w:pStyle w:val="Style1"/>
              <w:rPr>
                <w:sz w:val="16"/>
                <w:szCs w:val="16"/>
              </w:rPr>
            </w:pPr>
            <w:r w:rsidRPr="34381485">
              <w:rPr>
                <w:sz w:val="16"/>
                <w:szCs w:val="16"/>
              </w:rPr>
              <w:t xml:space="preserve">A1.1.2 : </w:t>
            </w:r>
          </w:p>
          <w:p w14:paraId="169B3F18" w14:textId="12D95BD8" w:rsidR="34381485" w:rsidRDefault="34381485" w:rsidP="34381485">
            <w:pPr>
              <w:pStyle w:val="Style1"/>
              <w:ind w:left="112" w:hanging="112"/>
              <w:rPr>
                <w:sz w:val="16"/>
                <w:szCs w:val="16"/>
              </w:rPr>
            </w:pPr>
            <w:r w:rsidRPr="34381485">
              <w:rPr>
                <w:sz w:val="16"/>
                <w:szCs w:val="16"/>
              </w:rPr>
              <w:t>Recrutement du prestataire pour réaliser l’évaluation d’impact du PRF de Beabo</w:t>
            </w:r>
          </w:p>
          <w:p w14:paraId="1E3E5B29" w14:textId="3B789192" w:rsidR="34381485" w:rsidRDefault="34381485" w:rsidP="34381485">
            <w:pPr>
              <w:pStyle w:val="Style1"/>
              <w:ind w:left="112" w:hanging="112"/>
              <w:rPr>
                <w:sz w:val="16"/>
                <w:szCs w:val="16"/>
              </w:rPr>
            </w:pPr>
            <w:r w:rsidRPr="34381485">
              <w:rPr>
                <w:sz w:val="16"/>
                <w:szCs w:val="16"/>
              </w:rPr>
              <w:t>Conduite de l’évaluation d’impact du PRF de Beabo (T4)</w:t>
            </w:r>
          </w:p>
          <w:p w14:paraId="3A7DF88F" w14:textId="733AFE2D" w:rsidR="34381485" w:rsidRDefault="34381485" w:rsidP="34381485">
            <w:pPr>
              <w:pStyle w:val="Style1"/>
              <w:ind w:left="112" w:hanging="112"/>
              <w:rPr>
                <w:sz w:val="16"/>
                <w:szCs w:val="16"/>
              </w:rPr>
            </w:pPr>
            <w:r w:rsidRPr="34381485">
              <w:rPr>
                <w:sz w:val="16"/>
                <w:szCs w:val="16"/>
              </w:rPr>
              <w:t xml:space="preserve">Restitution des résultats de l’évaluation d’impact du PRF de Beabo </w:t>
            </w:r>
          </w:p>
          <w:p w14:paraId="28414A4F" w14:textId="3FBF7C6B" w:rsidR="34381485" w:rsidRDefault="34381485" w:rsidP="34381485">
            <w:pPr>
              <w:rPr>
                <w:rFonts w:ascii="Times New Roman" w:eastAsia="Times New Roman" w:hAnsi="Times New Roman" w:cs="Times New Roman"/>
                <w:sz w:val="16"/>
                <w:szCs w:val="16"/>
              </w:rPr>
            </w:pPr>
          </w:p>
          <w:p w14:paraId="1B5E3D70" w14:textId="747F2A3F" w:rsidR="34381485" w:rsidRDefault="34381485" w:rsidP="34381485">
            <w:pPr>
              <w:pStyle w:val="Style1"/>
              <w:rPr>
                <w:sz w:val="16"/>
                <w:szCs w:val="16"/>
              </w:rPr>
            </w:pPr>
            <w:r w:rsidRPr="34381485">
              <w:rPr>
                <w:i/>
                <w:iCs/>
                <w:sz w:val="16"/>
                <w:szCs w:val="16"/>
              </w:rPr>
              <w:t>Indicateurs de suivi : Une évaluation d’impact a été réalisée</w:t>
            </w:r>
          </w:p>
          <w:p w14:paraId="0CD742D2" w14:textId="7E880E1B" w:rsidR="34381485" w:rsidRDefault="34381485" w:rsidP="34381485">
            <w:pPr>
              <w:rPr>
                <w:rFonts w:ascii="Times New Roman" w:eastAsia="Times New Roman" w:hAnsi="Times New Roman" w:cs="Times New Roman"/>
                <w:sz w:val="16"/>
                <w:szCs w:val="16"/>
              </w:rPr>
            </w:pPr>
          </w:p>
          <w:p w14:paraId="33A029D3" w14:textId="7E013320" w:rsidR="34381485" w:rsidRDefault="34381485" w:rsidP="34381485">
            <w:pPr>
              <w:pStyle w:val="Style1"/>
              <w:rPr>
                <w:sz w:val="16"/>
                <w:szCs w:val="16"/>
              </w:rPr>
            </w:pPr>
            <w:r w:rsidRPr="34381485">
              <w:rPr>
                <w:sz w:val="16"/>
                <w:szCs w:val="16"/>
              </w:rPr>
              <w:t>A1.1.3 :</w:t>
            </w:r>
          </w:p>
          <w:p w14:paraId="1888FC0A" w14:textId="6634CB8B" w:rsidR="34381485" w:rsidRDefault="34381485" w:rsidP="34381485">
            <w:pPr>
              <w:pStyle w:val="Style1"/>
              <w:ind w:left="112" w:hanging="112"/>
              <w:rPr>
                <w:sz w:val="16"/>
                <w:szCs w:val="16"/>
              </w:rPr>
            </w:pPr>
            <w:r w:rsidRPr="34381485">
              <w:rPr>
                <w:sz w:val="16"/>
                <w:szCs w:val="16"/>
              </w:rPr>
              <w:t>Négociation auprès des membres de la communauté et régularisation des documents administratifs pour l’obtention des terrains pour la construction des PRF de Tanandava et Ekonka</w:t>
            </w:r>
          </w:p>
          <w:p w14:paraId="5FEB835C" w14:textId="5C91EE80" w:rsidR="34381485" w:rsidRDefault="34381485" w:rsidP="34381485">
            <w:pPr>
              <w:pStyle w:val="Style1"/>
              <w:ind w:left="112" w:hanging="112"/>
              <w:rPr>
                <w:sz w:val="16"/>
                <w:szCs w:val="16"/>
              </w:rPr>
            </w:pPr>
            <w:r w:rsidRPr="34381485">
              <w:rPr>
                <w:sz w:val="16"/>
                <w:szCs w:val="16"/>
              </w:rPr>
              <w:t>Identification et sélection des 60 familles bénéficiaires au niveau des nouveaux PRF de Tanandava (T3), de Fort-Dauphin (T5) et d’Ekonka (T5)</w:t>
            </w:r>
          </w:p>
          <w:p w14:paraId="5CBD7CD5" w14:textId="06E8372E" w:rsidR="34381485" w:rsidRDefault="34381485" w:rsidP="34381485">
            <w:pPr>
              <w:pStyle w:val="Style1"/>
              <w:ind w:left="112" w:hanging="112"/>
              <w:rPr>
                <w:sz w:val="16"/>
                <w:szCs w:val="16"/>
              </w:rPr>
            </w:pPr>
            <w:r w:rsidRPr="34381485">
              <w:rPr>
                <w:sz w:val="16"/>
                <w:szCs w:val="16"/>
              </w:rPr>
              <w:t>Travaux de construction des locaux du PRF d’Ekonka (T9)</w:t>
            </w:r>
          </w:p>
          <w:p w14:paraId="6A7BA99E" w14:textId="2171682D" w:rsidR="34381485" w:rsidRDefault="34381485" w:rsidP="34381485">
            <w:pPr>
              <w:rPr>
                <w:rFonts w:ascii="Times New Roman" w:eastAsia="Times New Roman" w:hAnsi="Times New Roman" w:cs="Times New Roman"/>
                <w:sz w:val="16"/>
                <w:szCs w:val="16"/>
              </w:rPr>
            </w:pPr>
          </w:p>
          <w:p w14:paraId="32866E0D" w14:textId="66A0A4AE" w:rsidR="34381485" w:rsidRDefault="34381485" w:rsidP="34381485">
            <w:pPr>
              <w:pStyle w:val="Style1"/>
              <w:rPr>
                <w:sz w:val="16"/>
                <w:szCs w:val="16"/>
              </w:rPr>
            </w:pPr>
            <w:r w:rsidRPr="34381485">
              <w:rPr>
                <w:i/>
                <w:iCs/>
                <w:sz w:val="16"/>
                <w:szCs w:val="16"/>
              </w:rPr>
              <w:t xml:space="preserve">Indicateurs de suivi : </w:t>
            </w:r>
          </w:p>
          <w:p w14:paraId="77FF3EAB" w14:textId="5D6E5467" w:rsidR="34381485" w:rsidRDefault="34381485" w:rsidP="34381485">
            <w:pPr>
              <w:pStyle w:val="Style1"/>
              <w:ind w:left="112" w:hanging="112"/>
              <w:rPr>
                <w:sz w:val="16"/>
                <w:szCs w:val="16"/>
              </w:rPr>
            </w:pPr>
            <w:r w:rsidRPr="34381485">
              <w:rPr>
                <w:i/>
                <w:iCs/>
                <w:sz w:val="16"/>
                <w:szCs w:val="16"/>
              </w:rPr>
              <w:t>PRF de Tanandava non encore construit</w:t>
            </w:r>
          </w:p>
          <w:p w14:paraId="2299A911" w14:textId="168F7362" w:rsidR="34381485" w:rsidRDefault="34381485" w:rsidP="34381485">
            <w:pPr>
              <w:pStyle w:val="Style1"/>
              <w:ind w:left="112" w:hanging="112"/>
              <w:rPr>
                <w:sz w:val="16"/>
                <w:szCs w:val="16"/>
              </w:rPr>
            </w:pPr>
            <w:r w:rsidRPr="34381485">
              <w:rPr>
                <w:i/>
                <w:iCs/>
                <w:sz w:val="16"/>
                <w:szCs w:val="16"/>
              </w:rPr>
              <w:t>1 nouveau PRF construit dans le fokontany d’Ekonka</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14A5E042" w14:textId="532B1CE7" w:rsidR="34381485" w:rsidRDefault="34381485" w:rsidP="34381485">
            <w:pPr>
              <w:pStyle w:val="Style1"/>
              <w:ind w:left="112" w:hanging="112"/>
              <w:rPr>
                <w:sz w:val="16"/>
                <w:szCs w:val="16"/>
              </w:rPr>
            </w:pPr>
            <w:r w:rsidRPr="34381485">
              <w:rPr>
                <w:i/>
                <w:iCs/>
                <w:sz w:val="16"/>
                <w:szCs w:val="16"/>
              </w:rPr>
              <w:t xml:space="preserve">1025 personnes sont informées ;                                                      </w:t>
            </w:r>
          </w:p>
          <w:p w14:paraId="36F18010" w14:textId="0F9EA80E" w:rsidR="34381485" w:rsidRDefault="34381485" w:rsidP="34381485">
            <w:pPr>
              <w:pStyle w:val="Style1"/>
              <w:ind w:left="112" w:hanging="112"/>
              <w:rPr>
                <w:sz w:val="16"/>
                <w:szCs w:val="16"/>
              </w:rPr>
            </w:pPr>
            <w:r w:rsidRPr="34381485">
              <w:rPr>
                <w:i/>
                <w:iCs/>
                <w:sz w:val="16"/>
                <w:szCs w:val="16"/>
              </w:rPr>
              <w:t xml:space="preserve">1 évaluation du PRF de Beabo ;                                                     </w:t>
            </w:r>
          </w:p>
          <w:p w14:paraId="145CB8F1" w14:textId="7B55C010" w:rsidR="34381485" w:rsidRDefault="34381485" w:rsidP="34381485">
            <w:pPr>
              <w:pStyle w:val="Style1"/>
              <w:ind w:left="112" w:hanging="112"/>
              <w:rPr>
                <w:sz w:val="16"/>
                <w:szCs w:val="16"/>
              </w:rPr>
            </w:pPr>
            <w:r w:rsidRPr="34381485">
              <w:rPr>
                <w:i/>
                <w:iCs/>
                <w:sz w:val="16"/>
                <w:szCs w:val="16"/>
              </w:rPr>
              <w:t xml:space="preserve">2 PRF sont construits et équipés                                                                 </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0A6513B5" w14:textId="53B291D5" w:rsidR="34381485" w:rsidRDefault="34381485" w:rsidP="34381485">
            <w:pPr>
              <w:pStyle w:val="Style1"/>
              <w:ind w:left="112" w:hanging="112"/>
              <w:rPr>
                <w:sz w:val="16"/>
                <w:szCs w:val="16"/>
              </w:rPr>
            </w:pPr>
            <w:r w:rsidRPr="34381485">
              <w:rPr>
                <w:i/>
                <w:iCs/>
                <w:sz w:val="16"/>
                <w:szCs w:val="16"/>
              </w:rPr>
              <w:t xml:space="preserve">1 évaluation du PRF de Beabo </w:t>
            </w:r>
          </w:p>
          <w:p w14:paraId="5D0FCAD2" w14:textId="3F459E25" w:rsidR="34381485" w:rsidRDefault="34381485" w:rsidP="34381485">
            <w:pPr>
              <w:pStyle w:val="Style1"/>
              <w:ind w:left="112" w:hanging="112"/>
              <w:rPr>
                <w:sz w:val="16"/>
                <w:szCs w:val="16"/>
              </w:rPr>
            </w:pPr>
            <w:r w:rsidRPr="34381485">
              <w:rPr>
                <w:i/>
                <w:iCs/>
                <w:sz w:val="16"/>
                <w:szCs w:val="16"/>
              </w:rPr>
              <w:t>1 PRF construit</w:t>
            </w:r>
          </w:p>
          <w:p w14:paraId="07407CEA" w14:textId="2DBC8173" w:rsidR="34381485" w:rsidRDefault="34381485" w:rsidP="34381485">
            <w:pPr>
              <w:rPr>
                <w:rFonts w:ascii="Times New Roman" w:eastAsia="Times New Roman" w:hAnsi="Times New Roman" w:cs="Times New Roman"/>
                <w:sz w:val="16"/>
                <w:szCs w:val="16"/>
              </w:rPr>
            </w:pPr>
          </w:p>
          <w:p w14:paraId="145D0538" w14:textId="527918CC" w:rsidR="34381485" w:rsidRDefault="34381485" w:rsidP="34381485">
            <w:pPr>
              <w:rPr>
                <w:rFonts w:ascii="Times New Roman" w:eastAsia="Times New Roman" w:hAnsi="Times New Roman" w:cs="Times New Roman"/>
                <w:sz w:val="16"/>
                <w:szCs w:val="16"/>
              </w:rPr>
            </w:pPr>
          </w:p>
          <w:p w14:paraId="29E2735B" w14:textId="1A8D4CC2" w:rsidR="34381485" w:rsidRDefault="34381485" w:rsidP="34381485">
            <w:pPr>
              <w:rPr>
                <w:rFonts w:ascii="Times New Roman" w:eastAsia="Times New Roman" w:hAnsi="Times New Roman" w:cs="Times New Roman"/>
                <w:sz w:val="16"/>
                <w:szCs w:val="16"/>
              </w:rPr>
            </w:pPr>
          </w:p>
          <w:p w14:paraId="7F80CC5F" w14:textId="49A1DFB0" w:rsidR="34381485" w:rsidRDefault="34381485" w:rsidP="34381485">
            <w:pPr>
              <w:rPr>
                <w:rFonts w:ascii="Times New Roman" w:eastAsia="Times New Roman" w:hAnsi="Times New Roman" w:cs="Times New Roman"/>
                <w:sz w:val="16"/>
                <w:szCs w:val="16"/>
              </w:rPr>
            </w:pPr>
          </w:p>
          <w:p w14:paraId="23030E4A" w14:textId="53D5FC67" w:rsidR="34381485" w:rsidRDefault="34381485" w:rsidP="34381485">
            <w:pPr>
              <w:rPr>
                <w:rFonts w:ascii="Times New Roman" w:eastAsia="Times New Roman" w:hAnsi="Times New Roman" w:cs="Times New Roman"/>
                <w:sz w:val="16"/>
                <w:szCs w:val="16"/>
              </w:rPr>
            </w:pPr>
          </w:p>
          <w:p w14:paraId="1E6CE891" w14:textId="551262D5" w:rsidR="34381485" w:rsidRDefault="34381485" w:rsidP="34381485">
            <w:pPr>
              <w:rPr>
                <w:rFonts w:ascii="Times New Roman" w:eastAsia="Times New Roman" w:hAnsi="Times New Roman" w:cs="Times New Roman"/>
                <w:sz w:val="16"/>
                <w:szCs w:val="16"/>
              </w:rPr>
            </w:pPr>
          </w:p>
          <w:p w14:paraId="27B2EE8B" w14:textId="09CBC665" w:rsidR="34381485" w:rsidRDefault="34381485" w:rsidP="34381485">
            <w:pPr>
              <w:rPr>
                <w:rFonts w:ascii="Times New Roman" w:eastAsia="Times New Roman" w:hAnsi="Times New Roman" w:cs="Times New Roman"/>
                <w:sz w:val="16"/>
                <w:szCs w:val="16"/>
              </w:rPr>
            </w:pPr>
          </w:p>
        </w:tc>
      </w:tr>
      <w:tr w:rsidR="34381485" w14:paraId="4166B13B" w14:textId="77777777" w:rsidTr="34381485">
        <w:trPr>
          <w:trHeight w:val="1245"/>
        </w:trPr>
        <w:tc>
          <w:tcPr>
            <w:tcW w:w="2955" w:type="dxa"/>
            <w:vMerge/>
            <w:tcBorders>
              <w:left w:val="single" w:sz="0" w:space="0" w:color="auto"/>
              <w:bottom w:val="single" w:sz="0" w:space="0" w:color="auto"/>
              <w:right w:val="single" w:sz="0" w:space="0" w:color="auto"/>
            </w:tcBorders>
            <w:vAlign w:val="center"/>
          </w:tcPr>
          <w:p w14:paraId="2602847B" w14:textId="77777777" w:rsidR="005574B0" w:rsidRDefault="005574B0"/>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93944AB" w14:textId="3C71CEB7" w:rsidR="34381485" w:rsidRDefault="34381485" w:rsidP="34381485">
            <w:pPr>
              <w:pStyle w:val="Style1"/>
              <w:jc w:val="left"/>
              <w:rPr>
                <w:sz w:val="16"/>
                <w:szCs w:val="16"/>
              </w:rPr>
            </w:pPr>
            <w:r w:rsidRPr="34381485">
              <w:rPr>
                <w:sz w:val="16"/>
                <w:szCs w:val="16"/>
              </w:rPr>
              <w:t>R1.2 : Les enfants et les familles des programmes de renforcement de la famille dans les 6 localités d'intervention du projet dans l'Androy ont accès aux services essentiels (identité, santé, éducation, nutrition).</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6DFA5ABE" w14:textId="4F7A0D3D" w:rsidR="34381485" w:rsidRDefault="34381485" w:rsidP="34381485">
            <w:pPr>
              <w:pStyle w:val="Style1"/>
              <w:rPr>
                <w:sz w:val="16"/>
                <w:szCs w:val="16"/>
              </w:rPr>
            </w:pPr>
            <w:r w:rsidRPr="34381485">
              <w:rPr>
                <w:sz w:val="16"/>
                <w:szCs w:val="16"/>
              </w:rPr>
              <w:t>A1.2.1 Réaliser des opérations de régularisation des actes de naissances</w:t>
            </w:r>
          </w:p>
          <w:p w14:paraId="1034D20A" w14:textId="7FA195FF" w:rsidR="34381485" w:rsidRDefault="34381485" w:rsidP="34381485">
            <w:pPr>
              <w:rPr>
                <w:rFonts w:ascii="Times New Roman" w:eastAsia="Times New Roman" w:hAnsi="Times New Roman" w:cs="Times New Roman"/>
                <w:sz w:val="16"/>
                <w:szCs w:val="16"/>
              </w:rPr>
            </w:pPr>
          </w:p>
          <w:p w14:paraId="3B52AE6C" w14:textId="6300CDD0" w:rsidR="34381485" w:rsidRDefault="34381485" w:rsidP="34381485">
            <w:pPr>
              <w:rPr>
                <w:rFonts w:ascii="Times New Roman" w:eastAsia="Times New Roman" w:hAnsi="Times New Roman" w:cs="Times New Roman"/>
                <w:sz w:val="16"/>
                <w:szCs w:val="16"/>
              </w:rPr>
            </w:pPr>
          </w:p>
          <w:p w14:paraId="14902664" w14:textId="37073996" w:rsidR="34381485" w:rsidRDefault="34381485" w:rsidP="34381485">
            <w:pPr>
              <w:rPr>
                <w:rFonts w:ascii="Times New Roman" w:eastAsia="Times New Roman" w:hAnsi="Times New Roman" w:cs="Times New Roman"/>
                <w:sz w:val="16"/>
                <w:szCs w:val="16"/>
              </w:rPr>
            </w:pPr>
          </w:p>
          <w:p w14:paraId="735276AA" w14:textId="77943B48" w:rsidR="34381485" w:rsidRDefault="34381485" w:rsidP="34381485">
            <w:pPr>
              <w:rPr>
                <w:rFonts w:ascii="Times New Roman" w:eastAsia="Times New Roman" w:hAnsi="Times New Roman" w:cs="Times New Roman"/>
                <w:sz w:val="16"/>
                <w:szCs w:val="16"/>
              </w:rPr>
            </w:pPr>
          </w:p>
          <w:p w14:paraId="1291B86C" w14:textId="570DC229" w:rsidR="34381485" w:rsidRDefault="34381485" w:rsidP="34381485">
            <w:pPr>
              <w:rPr>
                <w:rFonts w:ascii="Times New Roman" w:eastAsia="Times New Roman" w:hAnsi="Times New Roman" w:cs="Times New Roman"/>
                <w:sz w:val="16"/>
                <w:szCs w:val="16"/>
              </w:rPr>
            </w:pPr>
          </w:p>
          <w:p w14:paraId="15749A56" w14:textId="2DBA2082" w:rsidR="34381485" w:rsidRDefault="34381485" w:rsidP="34381485">
            <w:pPr>
              <w:rPr>
                <w:rFonts w:ascii="Times New Roman" w:eastAsia="Times New Roman" w:hAnsi="Times New Roman" w:cs="Times New Roman"/>
                <w:sz w:val="16"/>
                <w:szCs w:val="16"/>
              </w:rPr>
            </w:pPr>
          </w:p>
          <w:p w14:paraId="49D7CE8D" w14:textId="274EC5A7" w:rsidR="34381485" w:rsidRDefault="34381485" w:rsidP="34381485">
            <w:pPr>
              <w:rPr>
                <w:rFonts w:ascii="Times New Roman" w:eastAsia="Times New Roman" w:hAnsi="Times New Roman" w:cs="Times New Roman"/>
                <w:sz w:val="16"/>
                <w:szCs w:val="16"/>
              </w:rPr>
            </w:pPr>
          </w:p>
          <w:p w14:paraId="7B6CBBCD" w14:textId="514753F5" w:rsidR="34381485" w:rsidRDefault="34381485" w:rsidP="34381485">
            <w:pPr>
              <w:rPr>
                <w:rFonts w:ascii="Times New Roman" w:eastAsia="Times New Roman" w:hAnsi="Times New Roman" w:cs="Times New Roman"/>
                <w:sz w:val="16"/>
                <w:szCs w:val="16"/>
              </w:rPr>
            </w:pPr>
          </w:p>
          <w:p w14:paraId="0AC0DAE0" w14:textId="74825A06" w:rsidR="34381485" w:rsidRDefault="34381485" w:rsidP="34381485">
            <w:pPr>
              <w:pStyle w:val="Style1"/>
              <w:rPr>
                <w:sz w:val="16"/>
                <w:szCs w:val="16"/>
              </w:rPr>
            </w:pPr>
            <w:r w:rsidRPr="34381485">
              <w:rPr>
                <w:i/>
                <w:iCs/>
                <w:sz w:val="16"/>
                <w:szCs w:val="16"/>
              </w:rPr>
              <w:t>Indicateurs de suivi : 450 opérations d’enregistrement et/ou de régularisation des naissances sont réalisées</w:t>
            </w:r>
          </w:p>
          <w:p w14:paraId="63AF40D5" w14:textId="51778D35" w:rsidR="34381485" w:rsidRDefault="34381485" w:rsidP="34381485">
            <w:pPr>
              <w:rPr>
                <w:rFonts w:ascii="Times New Roman" w:eastAsia="Times New Roman" w:hAnsi="Times New Roman" w:cs="Times New Roman"/>
                <w:sz w:val="16"/>
                <w:szCs w:val="16"/>
              </w:rPr>
            </w:pPr>
          </w:p>
          <w:p w14:paraId="1E2FDD45" w14:textId="0ACCC64D" w:rsidR="34381485" w:rsidRDefault="34381485" w:rsidP="34381485">
            <w:pPr>
              <w:pStyle w:val="Style1"/>
              <w:rPr>
                <w:sz w:val="16"/>
                <w:szCs w:val="16"/>
              </w:rPr>
            </w:pPr>
            <w:r w:rsidRPr="34381485">
              <w:rPr>
                <w:sz w:val="16"/>
                <w:szCs w:val="16"/>
              </w:rPr>
              <w:t>A1.2.2 Faciliter l’accès aux soins des femmes et des enfants vulnérables (nouveau) auprès des 5 PMI SOS</w:t>
            </w:r>
          </w:p>
          <w:p w14:paraId="7C9C7CFE" w14:textId="75B1D4F7" w:rsidR="34381485" w:rsidRDefault="34381485" w:rsidP="34381485">
            <w:pPr>
              <w:rPr>
                <w:rFonts w:ascii="Times New Roman" w:eastAsia="Times New Roman" w:hAnsi="Times New Roman" w:cs="Times New Roman"/>
                <w:sz w:val="16"/>
                <w:szCs w:val="16"/>
              </w:rPr>
            </w:pPr>
          </w:p>
          <w:p w14:paraId="20CA444D" w14:textId="0DB85542" w:rsidR="34381485" w:rsidRDefault="34381485" w:rsidP="34381485">
            <w:pPr>
              <w:rPr>
                <w:rFonts w:ascii="Times New Roman" w:eastAsia="Times New Roman" w:hAnsi="Times New Roman" w:cs="Times New Roman"/>
                <w:sz w:val="16"/>
                <w:szCs w:val="16"/>
              </w:rPr>
            </w:pPr>
          </w:p>
          <w:p w14:paraId="54A3ED75" w14:textId="1C94836F" w:rsidR="34381485" w:rsidRDefault="34381485" w:rsidP="34381485">
            <w:pPr>
              <w:rPr>
                <w:rFonts w:ascii="Times New Roman" w:eastAsia="Times New Roman" w:hAnsi="Times New Roman" w:cs="Times New Roman"/>
                <w:sz w:val="16"/>
                <w:szCs w:val="16"/>
              </w:rPr>
            </w:pPr>
          </w:p>
          <w:p w14:paraId="4F09E64E" w14:textId="1E8BE163" w:rsidR="34381485" w:rsidRDefault="34381485" w:rsidP="34381485">
            <w:pPr>
              <w:rPr>
                <w:rFonts w:ascii="Times New Roman" w:eastAsia="Times New Roman" w:hAnsi="Times New Roman" w:cs="Times New Roman"/>
                <w:sz w:val="16"/>
                <w:szCs w:val="16"/>
              </w:rPr>
            </w:pPr>
          </w:p>
          <w:p w14:paraId="0C44481A" w14:textId="5448F522" w:rsidR="34381485" w:rsidRDefault="34381485" w:rsidP="34381485">
            <w:pPr>
              <w:rPr>
                <w:rFonts w:ascii="Times New Roman" w:eastAsia="Times New Roman" w:hAnsi="Times New Roman" w:cs="Times New Roman"/>
                <w:sz w:val="16"/>
                <w:szCs w:val="16"/>
              </w:rPr>
            </w:pPr>
          </w:p>
          <w:p w14:paraId="7B168840" w14:textId="310B2EE7" w:rsidR="34381485" w:rsidRDefault="34381485" w:rsidP="34381485">
            <w:pPr>
              <w:rPr>
                <w:rFonts w:ascii="Times New Roman" w:eastAsia="Times New Roman" w:hAnsi="Times New Roman" w:cs="Times New Roman"/>
                <w:sz w:val="16"/>
                <w:szCs w:val="16"/>
              </w:rPr>
            </w:pPr>
          </w:p>
          <w:p w14:paraId="648D4F47" w14:textId="6A95747E" w:rsidR="34381485" w:rsidRDefault="34381485" w:rsidP="34381485">
            <w:pPr>
              <w:rPr>
                <w:rFonts w:ascii="Times New Roman" w:eastAsia="Times New Roman" w:hAnsi="Times New Roman" w:cs="Times New Roman"/>
                <w:sz w:val="16"/>
                <w:szCs w:val="16"/>
              </w:rPr>
            </w:pPr>
          </w:p>
          <w:p w14:paraId="011F9289" w14:textId="5F2E54CF" w:rsidR="34381485" w:rsidRDefault="34381485" w:rsidP="34381485">
            <w:pPr>
              <w:rPr>
                <w:rFonts w:ascii="Times New Roman" w:eastAsia="Times New Roman" w:hAnsi="Times New Roman" w:cs="Times New Roman"/>
                <w:sz w:val="16"/>
                <w:szCs w:val="16"/>
              </w:rPr>
            </w:pPr>
          </w:p>
          <w:p w14:paraId="363AF7C3" w14:textId="2CBF7BF0" w:rsidR="34381485" w:rsidRDefault="34381485" w:rsidP="34381485">
            <w:pPr>
              <w:pStyle w:val="Style1"/>
              <w:rPr>
                <w:sz w:val="16"/>
                <w:szCs w:val="16"/>
              </w:rPr>
            </w:pPr>
            <w:r w:rsidRPr="34381485">
              <w:rPr>
                <w:i/>
                <w:iCs/>
                <w:sz w:val="16"/>
                <w:szCs w:val="16"/>
              </w:rPr>
              <w:t>Indicateurs de suivi : Au moins 10.495 consultations par an enregistré au niveau des PMI et des services de soin ambulatoire</w:t>
            </w:r>
          </w:p>
          <w:p w14:paraId="7068C63F" w14:textId="0D55474E" w:rsidR="34381485" w:rsidRDefault="34381485" w:rsidP="34381485">
            <w:pPr>
              <w:rPr>
                <w:rFonts w:ascii="Times New Roman" w:eastAsia="Times New Roman" w:hAnsi="Times New Roman" w:cs="Times New Roman"/>
                <w:sz w:val="16"/>
                <w:szCs w:val="16"/>
              </w:rPr>
            </w:pPr>
          </w:p>
          <w:p w14:paraId="5B66928D" w14:textId="299D7C1F" w:rsidR="34381485" w:rsidRDefault="34381485" w:rsidP="34381485">
            <w:pPr>
              <w:pStyle w:val="Style1"/>
              <w:rPr>
                <w:sz w:val="16"/>
                <w:szCs w:val="16"/>
              </w:rPr>
            </w:pPr>
            <w:r w:rsidRPr="34381485">
              <w:rPr>
                <w:sz w:val="16"/>
                <w:szCs w:val="16"/>
              </w:rPr>
              <w:t>A1.2.3 Favoriser la scolarisation des enfants par la construction d'une école et la dotation de cantine et fourniture scolaire</w:t>
            </w:r>
          </w:p>
          <w:p w14:paraId="12445425" w14:textId="44372B13" w:rsidR="34381485" w:rsidRDefault="34381485" w:rsidP="34381485">
            <w:pPr>
              <w:rPr>
                <w:rFonts w:ascii="Times New Roman" w:eastAsia="Times New Roman" w:hAnsi="Times New Roman" w:cs="Times New Roman"/>
                <w:sz w:val="16"/>
                <w:szCs w:val="16"/>
              </w:rPr>
            </w:pPr>
          </w:p>
          <w:p w14:paraId="102E572F" w14:textId="00C8CC0A" w:rsidR="34381485" w:rsidRDefault="34381485" w:rsidP="34381485">
            <w:pPr>
              <w:rPr>
                <w:rFonts w:ascii="Times New Roman" w:eastAsia="Times New Roman" w:hAnsi="Times New Roman" w:cs="Times New Roman"/>
                <w:sz w:val="16"/>
                <w:szCs w:val="16"/>
              </w:rPr>
            </w:pPr>
          </w:p>
          <w:p w14:paraId="29E6EECB" w14:textId="45FC5FB4" w:rsidR="34381485" w:rsidRDefault="34381485" w:rsidP="34381485">
            <w:pPr>
              <w:rPr>
                <w:rFonts w:ascii="Times New Roman" w:eastAsia="Times New Roman" w:hAnsi="Times New Roman" w:cs="Times New Roman"/>
                <w:sz w:val="16"/>
                <w:szCs w:val="16"/>
              </w:rPr>
            </w:pPr>
          </w:p>
          <w:p w14:paraId="1BAF25B1" w14:textId="5B485032" w:rsidR="34381485" w:rsidRDefault="34381485" w:rsidP="34381485">
            <w:pPr>
              <w:rPr>
                <w:rFonts w:ascii="Times New Roman" w:eastAsia="Times New Roman" w:hAnsi="Times New Roman" w:cs="Times New Roman"/>
                <w:sz w:val="16"/>
                <w:szCs w:val="16"/>
              </w:rPr>
            </w:pPr>
          </w:p>
          <w:p w14:paraId="735F8424" w14:textId="5CF9F31B" w:rsidR="34381485" w:rsidRDefault="34381485" w:rsidP="34381485">
            <w:pPr>
              <w:rPr>
                <w:rFonts w:ascii="Times New Roman" w:eastAsia="Times New Roman" w:hAnsi="Times New Roman" w:cs="Times New Roman"/>
                <w:sz w:val="16"/>
                <w:szCs w:val="16"/>
              </w:rPr>
            </w:pPr>
          </w:p>
          <w:p w14:paraId="3F3D41BB" w14:textId="698F9A3E" w:rsidR="34381485" w:rsidRDefault="34381485" w:rsidP="34381485">
            <w:pPr>
              <w:rPr>
                <w:rFonts w:ascii="Times New Roman" w:eastAsia="Times New Roman" w:hAnsi="Times New Roman" w:cs="Times New Roman"/>
                <w:sz w:val="16"/>
                <w:szCs w:val="16"/>
              </w:rPr>
            </w:pPr>
          </w:p>
          <w:p w14:paraId="455D1C7F" w14:textId="79EA8B8E" w:rsidR="34381485" w:rsidRDefault="34381485" w:rsidP="34381485">
            <w:pPr>
              <w:rPr>
                <w:rFonts w:ascii="Times New Roman" w:eastAsia="Times New Roman" w:hAnsi="Times New Roman" w:cs="Times New Roman"/>
                <w:sz w:val="16"/>
                <w:szCs w:val="16"/>
              </w:rPr>
            </w:pPr>
          </w:p>
          <w:p w14:paraId="0D069AD3" w14:textId="7E7600A1" w:rsidR="34381485" w:rsidRDefault="34381485" w:rsidP="34381485">
            <w:pPr>
              <w:rPr>
                <w:rFonts w:ascii="Times New Roman" w:eastAsia="Times New Roman" w:hAnsi="Times New Roman" w:cs="Times New Roman"/>
                <w:sz w:val="16"/>
                <w:szCs w:val="16"/>
              </w:rPr>
            </w:pPr>
          </w:p>
          <w:p w14:paraId="4AF14BAE" w14:textId="72CFBA00" w:rsidR="34381485" w:rsidRDefault="34381485" w:rsidP="34381485">
            <w:pPr>
              <w:pStyle w:val="Style1"/>
              <w:rPr>
                <w:sz w:val="16"/>
                <w:szCs w:val="16"/>
              </w:rPr>
            </w:pPr>
            <w:r w:rsidRPr="34381485">
              <w:rPr>
                <w:i/>
                <w:iCs/>
                <w:sz w:val="16"/>
                <w:szCs w:val="16"/>
              </w:rPr>
              <w:t xml:space="preserve">Indicateurs de suivi : </w:t>
            </w:r>
          </w:p>
          <w:p w14:paraId="7FE85556" w14:textId="6B4F7C84" w:rsidR="34381485" w:rsidRDefault="34381485" w:rsidP="34381485">
            <w:pPr>
              <w:pStyle w:val="Style1"/>
              <w:ind w:left="112" w:hanging="112"/>
              <w:rPr>
                <w:sz w:val="16"/>
                <w:szCs w:val="16"/>
              </w:rPr>
            </w:pPr>
            <w:r w:rsidRPr="34381485">
              <w:rPr>
                <w:i/>
                <w:iCs/>
                <w:sz w:val="16"/>
                <w:szCs w:val="16"/>
              </w:rPr>
              <w:t xml:space="preserve">Une salle de classe avec un bloc sanitaire construite ; </w:t>
            </w:r>
          </w:p>
          <w:p w14:paraId="4EC166B7" w14:textId="01263DDC" w:rsidR="34381485" w:rsidRDefault="34381485" w:rsidP="34381485">
            <w:pPr>
              <w:pStyle w:val="Style1"/>
              <w:ind w:left="112" w:hanging="112"/>
              <w:rPr>
                <w:sz w:val="16"/>
                <w:szCs w:val="16"/>
              </w:rPr>
            </w:pPr>
            <w:r w:rsidRPr="34381485">
              <w:rPr>
                <w:i/>
                <w:iCs/>
                <w:sz w:val="16"/>
                <w:szCs w:val="16"/>
              </w:rPr>
              <w:t>1200 enfants ont un appui scolaire</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11621B6A" w14:textId="6476D96F" w:rsidR="34381485" w:rsidRDefault="34381485" w:rsidP="34381485">
            <w:pPr>
              <w:pStyle w:val="Style1"/>
              <w:rPr>
                <w:sz w:val="16"/>
                <w:szCs w:val="16"/>
              </w:rPr>
            </w:pPr>
            <w:r w:rsidRPr="34381485">
              <w:rPr>
                <w:sz w:val="16"/>
                <w:szCs w:val="16"/>
              </w:rPr>
              <w:t>A1.2.1 :</w:t>
            </w:r>
          </w:p>
          <w:p w14:paraId="4F87BE5C" w14:textId="4C06E0EC" w:rsidR="34381485" w:rsidRDefault="34381485" w:rsidP="34381485">
            <w:pPr>
              <w:pStyle w:val="Style1"/>
              <w:ind w:left="112" w:hanging="112"/>
              <w:rPr>
                <w:sz w:val="16"/>
                <w:szCs w:val="16"/>
              </w:rPr>
            </w:pPr>
            <w:r w:rsidRPr="34381485">
              <w:rPr>
                <w:sz w:val="16"/>
                <w:szCs w:val="16"/>
              </w:rPr>
              <w:t>Sensibilisations et identification des enfants sans acte de naissance au niveau de chaque fokontany</w:t>
            </w:r>
          </w:p>
          <w:p w14:paraId="366B5585" w14:textId="6CAB351F" w:rsidR="34381485" w:rsidRDefault="34381485" w:rsidP="34381485">
            <w:pPr>
              <w:pStyle w:val="Style1"/>
              <w:ind w:left="112" w:hanging="112"/>
              <w:rPr>
                <w:sz w:val="16"/>
                <w:szCs w:val="16"/>
              </w:rPr>
            </w:pPr>
            <w:r w:rsidRPr="34381485">
              <w:rPr>
                <w:sz w:val="16"/>
                <w:szCs w:val="16"/>
              </w:rPr>
              <w:t>Processus de régularisation des actes de naissance des enfants sélectionnés</w:t>
            </w:r>
          </w:p>
          <w:p w14:paraId="67A41F0F" w14:textId="44D96D26" w:rsidR="34381485" w:rsidRDefault="34381485" w:rsidP="34381485">
            <w:pPr>
              <w:pStyle w:val="Style1"/>
              <w:ind w:left="112" w:hanging="112"/>
              <w:rPr>
                <w:sz w:val="16"/>
                <w:szCs w:val="16"/>
              </w:rPr>
            </w:pPr>
            <w:r w:rsidRPr="34381485">
              <w:rPr>
                <w:sz w:val="16"/>
                <w:szCs w:val="16"/>
              </w:rPr>
              <w:t>Distribution des copies d’acte de naissance</w:t>
            </w:r>
          </w:p>
          <w:p w14:paraId="41C305C4" w14:textId="5E821F5F" w:rsidR="34381485" w:rsidRDefault="34381485" w:rsidP="34381485">
            <w:pPr>
              <w:rPr>
                <w:rFonts w:ascii="Times New Roman" w:eastAsia="Times New Roman" w:hAnsi="Times New Roman" w:cs="Times New Roman"/>
                <w:sz w:val="16"/>
                <w:szCs w:val="16"/>
              </w:rPr>
            </w:pPr>
          </w:p>
          <w:p w14:paraId="42E8B2DB" w14:textId="243C79C4" w:rsidR="34381485" w:rsidRDefault="34381485" w:rsidP="34381485">
            <w:pPr>
              <w:pStyle w:val="Style1"/>
              <w:rPr>
                <w:sz w:val="16"/>
                <w:szCs w:val="16"/>
              </w:rPr>
            </w:pPr>
            <w:r w:rsidRPr="34381485">
              <w:rPr>
                <w:i/>
                <w:iCs/>
                <w:sz w:val="16"/>
                <w:szCs w:val="16"/>
              </w:rPr>
              <w:t>Indicateurs de suivi : 317 opérations d’enregistrement et/ou de régularisation des naissances finalisées (317 copies distribuées)</w:t>
            </w:r>
          </w:p>
          <w:p w14:paraId="235760B0" w14:textId="016C7A3B" w:rsidR="34381485" w:rsidRDefault="34381485" w:rsidP="34381485">
            <w:pPr>
              <w:rPr>
                <w:rFonts w:ascii="Times New Roman" w:eastAsia="Times New Roman" w:hAnsi="Times New Roman" w:cs="Times New Roman"/>
                <w:sz w:val="16"/>
                <w:szCs w:val="16"/>
              </w:rPr>
            </w:pPr>
          </w:p>
          <w:p w14:paraId="776040BC" w14:textId="0CB7D53F" w:rsidR="34381485" w:rsidRDefault="34381485" w:rsidP="34381485">
            <w:pPr>
              <w:pStyle w:val="Style1"/>
              <w:rPr>
                <w:sz w:val="16"/>
                <w:szCs w:val="16"/>
              </w:rPr>
            </w:pPr>
            <w:r w:rsidRPr="34381485">
              <w:rPr>
                <w:sz w:val="16"/>
                <w:szCs w:val="16"/>
              </w:rPr>
              <w:t>A1.2.2 :</w:t>
            </w:r>
          </w:p>
          <w:p w14:paraId="29B21344" w14:textId="4FAF806E" w:rsidR="34381485" w:rsidRDefault="34381485" w:rsidP="34381485">
            <w:pPr>
              <w:pStyle w:val="Style1"/>
              <w:ind w:left="112" w:hanging="112"/>
              <w:rPr>
                <w:sz w:val="16"/>
                <w:szCs w:val="16"/>
              </w:rPr>
            </w:pPr>
            <w:r w:rsidRPr="34381485">
              <w:rPr>
                <w:sz w:val="16"/>
                <w:szCs w:val="16"/>
              </w:rPr>
              <w:t xml:space="preserve">Offre de services de santé au niveau des 5 centres de santé PMI SOS de l’Androy  </w:t>
            </w:r>
          </w:p>
          <w:p w14:paraId="3EAD4F02" w14:textId="5BA8940A" w:rsidR="34381485" w:rsidRDefault="34381485" w:rsidP="34381485">
            <w:pPr>
              <w:pStyle w:val="Style1"/>
              <w:ind w:left="112" w:hanging="112"/>
              <w:rPr>
                <w:sz w:val="16"/>
                <w:szCs w:val="16"/>
              </w:rPr>
            </w:pPr>
            <w:r w:rsidRPr="34381485">
              <w:rPr>
                <w:sz w:val="16"/>
                <w:szCs w:val="16"/>
              </w:rPr>
              <w:t xml:space="preserve">Séances de pesées pour identifier les enfants en situation de malnutrition au niveau des PRF de l’Androy </w:t>
            </w:r>
          </w:p>
          <w:p w14:paraId="22050995" w14:textId="46ACFBB4" w:rsidR="34381485" w:rsidRDefault="34381485" w:rsidP="34381485">
            <w:pPr>
              <w:pStyle w:val="Style1"/>
              <w:ind w:left="112" w:hanging="112"/>
              <w:rPr>
                <w:sz w:val="16"/>
                <w:szCs w:val="16"/>
              </w:rPr>
            </w:pPr>
            <w:r w:rsidRPr="34381485">
              <w:rPr>
                <w:sz w:val="16"/>
                <w:szCs w:val="16"/>
              </w:rPr>
              <w:t>Sensibilisations et campagnes de vaccination pour les enfants des membres de la communauté</w:t>
            </w:r>
          </w:p>
          <w:p w14:paraId="5F3C5D83" w14:textId="3DCC163E" w:rsidR="34381485" w:rsidRDefault="34381485" w:rsidP="34381485">
            <w:pPr>
              <w:rPr>
                <w:rFonts w:ascii="Times New Roman" w:eastAsia="Times New Roman" w:hAnsi="Times New Roman" w:cs="Times New Roman"/>
                <w:sz w:val="16"/>
                <w:szCs w:val="16"/>
              </w:rPr>
            </w:pPr>
          </w:p>
          <w:p w14:paraId="7A43BCCF" w14:textId="5955990A" w:rsidR="34381485" w:rsidRDefault="34381485" w:rsidP="34381485">
            <w:pPr>
              <w:pStyle w:val="Style1"/>
              <w:rPr>
                <w:sz w:val="16"/>
                <w:szCs w:val="16"/>
              </w:rPr>
            </w:pPr>
            <w:r w:rsidRPr="34381485">
              <w:rPr>
                <w:i/>
                <w:iCs/>
                <w:sz w:val="16"/>
                <w:szCs w:val="16"/>
              </w:rPr>
              <w:t>Indicateurs de suivi : 7 633 consultations enregistrées au niveau des PMI</w:t>
            </w:r>
          </w:p>
          <w:p w14:paraId="5B1410F4" w14:textId="14C4A895" w:rsidR="34381485" w:rsidRDefault="34381485" w:rsidP="34381485">
            <w:pPr>
              <w:rPr>
                <w:rFonts w:ascii="Times New Roman" w:eastAsia="Times New Roman" w:hAnsi="Times New Roman" w:cs="Times New Roman"/>
                <w:sz w:val="16"/>
                <w:szCs w:val="16"/>
              </w:rPr>
            </w:pPr>
          </w:p>
          <w:p w14:paraId="5095F963" w14:textId="1F159007" w:rsidR="34381485" w:rsidRDefault="34381485" w:rsidP="34381485">
            <w:pPr>
              <w:rPr>
                <w:rFonts w:ascii="Times New Roman" w:eastAsia="Times New Roman" w:hAnsi="Times New Roman" w:cs="Times New Roman"/>
                <w:sz w:val="16"/>
                <w:szCs w:val="16"/>
              </w:rPr>
            </w:pPr>
          </w:p>
          <w:p w14:paraId="1D869288" w14:textId="534B57F3" w:rsidR="34381485" w:rsidRDefault="34381485" w:rsidP="34381485">
            <w:pPr>
              <w:pStyle w:val="Style1"/>
              <w:rPr>
                <w:sz w:val="16"/>
                <w:szCs w:val="16"/>
              </w:rPr>
            </w:pPr>
            <w:r w:rsidRPr="34381485">
              <w:rPr>
                <w:sz w:val="16"/>
                <w:szCs w:val="16"/>
              </w:rPr>
              <w:t>A1.2.3 :</w:t>
            </w:r>
          </w:p>
          <w:p w14:paraId="0BBFEB56" w14:textId="2DC1B97B" w:rsidR="34381485" w:rsidRDefault="34381485" w:rsidP="34381485">
            <w:pPr>
              <w:pStyle w:val="Style1"/>
              <w:ind w:left="112" w:hanging="112"/>
              <w:rPr>
                <w:sz w:val="16"/>
                <w:szCs w:val="16"/>
              </w:rPr>
            </w:pPr>
            <w:r w:rsidRPr="34381485">
              <w:rPr>
                <w:sz w:val="16"/>
                <w:szCs w:val="16"/>
              </w:rPr>
              <w:t>Cours de suivi/soutien et de cantines scolaires pour les enfants au niveau des PRF de l’Androy</w:t>
            </w:r>
          </w:p>
          <w:p w14:paraId="38E5B004" w14:textId="1C5D4367" w:rsidR="34381485" w:rsidRDefault="34381485" w:rsidP="34381485">
            <w:pPr>
              <w:pStyle w:val="Style1"/>
              <w:ind w:left="112" w:hanging="112"/>
              <w:rPr>
                <w:sz w:val="16"/>
                <w:szCs w:val="16"/>
              </w:rPr>
            </w:pPr>
            <w:r w:rsidRPr="34381485">
              <w:rPr>
                <w:sz w:val="16"/>
                <w:szCs w:val="16"/>
              </w:rPr>
              <w:t>Distribution de fournitures scolaires pour les enfants bénéficiaires des cours de suivi scolaires au niveau des PRF de l’Androy</w:t>
            </w:r>
          </w:p>
          <w:p w14:paraId="3F7A5061" w14:textId="31DE8BD0" w:rsidR="34381485" w:rsidRDefault="34381485" w:rsidP="34381485">
            <w:pPr>
              <w:pStyle w:val="Style1"/>
              <w:ind w:left="112" w:hanging="112"/>
              <w:rPr>
                <w:sz w:val="16"/>
                <w:szCs w:val="16"/>
              </w:rPr>
            </w:pPr>
            <w:r w:rsidRPr="34381485">
              <w:rPr>
                <w:sz w:val="16"/>
                <w:szCs w:val="16"/>
              </w:rPr>
              <w:t>Activités de vacances pour les enfants au niveau des PRF de l’Androy</w:t>
            </w:r>
          </w:p>
          <w:p w14:paraId="6EAF112C" w14:textId="6F292338" w:rsidR="34381485" w:rsidRDefault="34381485" w:rsidP="34381485">
            <w:pPr>
              <w:rPr>
                <w:rFonts w:ascii="Times New Roman" w:eastAsia="Times New Roman" w:hAnsi="Times New Roman" w:cs="Times New Roman"/>
                <w:sz w:val="16"/>
                <w:szCs w:val="16"/>
              </w:rPr>
            </w:pPr>
          </w:p>
          <w:p w14:paraId="6AFD595D" w14:textId="267655D5" w:rsidR="34381485" w:rsidRDefault="34381485" w:rsidP="34381485">
            <w:pPr>
              <w:pStyle w:val="Style1"/>
              <w:rPr>
                <w:sz w:val="16"/>
                <w:szCs w:val="16"/>
              </w:rPr>
            </w:pPr>
            <w:r w:rsidRPr="34381485">
              <w:rPr>
                <w:i/>
                <w:iCs/>
                <w:sz w:val="16"/>
                <w:szCs w:val="16"/>
              </w:rPr>
              <w:t xml:space="preserve">Indicateurs de suivi : </w:t>
            </w:r>
          </w:p>
          <w:p w14:paraId="1C52ECAF" w14:textId="6B39DEFC" w:rsidR="34381485" w:rsidRDefault="34381485" w:rsidP="34381485">
            <w:pPr>
              <w:pStyle w:val="Style1"/>
              <w:ind w:left="112" w:hanging="112"/>
              <w:rPr>
                <w:sz w:val="16"/>
                <w:szCs w:val="16"/>
              </w:rPr>
            </w:pPr>
            <w:r w:rsidRPr="34381485">
              <w:rPr>
                <w:i/>
                <w:iCs/>
                <w:sz w:val="16"/>
                <w:szCs w:val="16"/>
              </w:rPr>
              <w:t>788 enfants bénéficiaires d’appui scolaire sur l’année scolaire 2021-22 ; 788 enfants sur l’année scolaire 2022-23 et 717 enfants sur l’année scolaire 2023-24</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2FCE6612" w14:textId="3DB3DB21" w:rsidR="34381485" w:rsidRDefault="34381485" w:rsidP="34381485">
            <w:pPr>
              <w:pStyle w:val="Style1"/>
              <w:ind w:left="112" w:hanging="112"/>
              <w:rPr>
                <w:sz w:val="16"/>
                <w:szCs w:val="16"/>
              </w:rPr>
            </w:pPr>
            <w:r w:rsidRPr="34381485">
              <w:rPr>
                <w:i/>
                <w:iCs/>
                <w:sz w:val="16"/>
                <w:szCs w:val="16"/>
              </w:rPr>
              <w:t xml:space="preserve">450 enregistrement/régularisations de naissances ;                                                                       </w:t>
            </w:r>
          </w:p>
          <w:p w14:paraId="7CC80433" w14:textId="68228683" w:rsidR="34381485" w:rsidRDefault="34381485" w:rsidP="34381485">
            <w:pPr>
              <w:pStyle w:val="Style1"/>
              <w:ind w:left="112" w:hanging="112"/>
              <w:rPr>
                <w:sz w:val="16"/>
                <w:szCs w:val="16"/>
              </w:rPr>
            </w:pPr>
            <w:r w:rsidRPr="34381485">
              <w:rPr>
                <w:i/>
                <w:iCs/>
                <w:sz w:val="16"/>
                <w:szCs w:val="16"/>
              </w:rPr>
              <w:t>Au moins 10 495 consultations enregistrées au niveau des PMI et des services de soin ambulatoire ;</w:t>
            </w:r>
          </w:p>
          <w:p w14:paraId="66AFBE99" w14:textId="2B648DB8" w:rsidR="34381485" w:rsidRDefault="34381485" w:rsidP="34381485">
            <w:pPr>
              <w:pStyle w:val="Style1"/>
              <w:ind w:left="112" w:hanging="112"/>
              <w:rPr>
                <w:sz w:val="16"/>
                <w:szCs w:val="16"/>
              </w:rPr>
            </w:pPr>
            <w:r w:rsidRPr="34381485">
              <w:rPr>
                <w:i/>
                <w:iCs/>
                <w:sz w:val="16"/>
                <w:szCs w:val="16"/>
              </w:rPr>
              <w:t>1.200 enfants ont accès à l’éducation préscolaire et primaire</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63028BBD" w14:textId="1DB240CC" w:rsidR="34381485" w:rsidRDefault="34381485" w:rsidP="34381485">
            <w:pPr>
              <w:pStyle w:val="Style1"/>
              <w:ind w:left="112" w:hanging="112"/>
              <w:rPr>
                <w:sz w:val="16"/>
                <w:szCs w:val="16"/>
              </w:rPr>
            </w:pPr>
            <w:r w:rsidRPr="34381485">
              <w:rPr>
                <w:i/>
                <w:iCs/>
                <w:sz w:val="16"/>
                <w:szCs w:val="16"/>
              </w:rPr>
              <w:t>317 enregistrements/régularisations de naissances</w:t>
            </w:r>
          </w:p>
          <w:p w14:paraId="5B43D4F1" w14:textId="729CC770" w:rsidR="34381485" w:rsidRDefault="34381485" w:rsidP="34381485">
            <w:pPr>
              <w:pStyle w:val="Style1"/>
              <w:ind w:left="112" w:hanging="112"/>
              <w:rPr>
                <w:sz w:val="16"/>
                <w:szCs w:val="16"/>
              </w:rPr>
            </w:pPr>
            <w:r w:rsidRPr="34381485">
              <w:rPr>
                <w:i/>
                <w:iCs/>
                <w:sz w:val="16"/>
                <w:szCs w:val="16"/>
              </w:rPr>
              <w:t>7 633 consultations enregistrées au niveau des PMI</w:t>
            </w:r>
          </w:p>
          <w:p w14:paraId="2E4DA90C" w14:textId="155BF4AD" w:rsidR="34381485" w:rsidRDefault="34381485" w:rsidP="34381485">
            <w:pPr>
              <w:pStyle w:val="Style1"/>
              <w:ind w:left="112" w:hanging="112"/>
              <w:rPr>
                <w:sz w:val="16"/>
                <w:szCs w:val="16"/>
              </w:rPr>
            </w:pPr>
            <w:r w:rsidRPr="34381485">
              <w:rPr>
                <w:i/>
                <w:iCs/>
                <w:sz w:val="16"/>
                <w:szCs w:val="16"/>
              </w:rPr>
              <w:t>788 enfants ont eu accès à l’éducation sur l’année scolaire 2021-22 ; 788 enfants sur l’année scolaire 2022-23 et 717 enfants sur l’année scolaire 2023-24</w:t>
            </w:r>
          </w:p>
        </w:tc>
      </w:tr>
      <w:tr w:rsidR="34381485" w14:paraId="601CA67F" w14:textId="77777777" w:rsidTr="34381485">
        <w:trPr>
          <w:trHeight w:val="1110"/>
        </w:trPr>
        <w:tc>
          <w:tcPr>
            <w:tcW w:w="295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E4BEAD8" w14:textId="4E72BF92" w:rsidR="34381485" w:rsidRDefault="34381485" w:rsidP="34381485">
            <w:pPr>
              <w:pStyle w:val="Style1"/>
              <w:rPr>
                <w:sz w:val="16"/>
                <w:szCs w:val="16"/>
              </w:rPr>
            </w:pPr>
            <w:r w:rsidRPr="34381485">
              <w:rPr>
                <w:b/>
                <w:bCs/>
                <w:sz w:val="16"/>
                <w:szCs w:val="16"/>
              </w:rPr>
              <w:t>OS 2 : Les enfants des localités du projet vivent dans un cadre protecteur et stable au sein de leur famille grâce à l'évolution positive des comportements parentaux, paternels et communautaire en faveur de la protection des enfants, des filles et des femmes et de la protection de leurs droits</w:t>
            </w:r>
          </w:p>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FB4AA63" w14:textId="2FCA74F3" w:rsidR="34381485" w:rsidRDefault="34381485" w:rsidP="34381485">
            <w:pPr>
              <w:pStyle w:val="Style1"/>
              <w:jc w:val="left"/>
              <w:rPr>
                <w:sz w:val="16"/>
                <w:szCs w:val="16"/>
              </w:rPr>
            </w:pPr>
            <w:r w:rsidRPr="34381485">
              <w:rPr>
                <w:sz w:val="16"/>
                <w:szCs w:val="16"/>
              </w:rPr>
              <w:t>R2.1 : Un cadre communautaire protecteur et bienveillant pour les enfants, les jeunes et les femmes est renforcé durablement dans 6 localités</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215D6A87" w14:textId="060E34C5" w:rsidR="34381485" w:rsidRDefault="34381485" w:rsidP="34381485">
            <w:pPr>
              <w:pStyle w:val="Style1"/>
              <w:rPr>
                <w:sz w:val="16"/>
                <w:szCs w:val="16"/>
              </w:rPr>
            </w:pPr>
            <w:r w:rsidRPr="34381485">
              <w:rPr>
                <w:sz w:val="16"/>
                <w:szCs w:val="16"/>
              </w:rPr>
              <w:t>A2.1.1 Mettre en place un système de protection communautaire pour la nouvelle fokontany d'Ekonka</w:t>
            </w:r>
          </w:p>
          <w:p w14:paraId="07A8DDC5" w14:textId="0C0AEFD3" w:rsidR="34381485" w:rsidRDefault="34381485" w:rsidP="34381485">
            <w:pPr>
              <w:rPr>
                <w:rFonts w:ascii="Times New Roman" w:eastAsia="Times New Roman" w:hAnsi="Times New Roman" w:cs="Times New Roman"/>
                <w:sz w:val="16"/>
                <w:szCs w:val="16"/>
              </w:rPr>
            </w:pPr>
          </w:p>
          <w:p w14:paraId="4CD72147" w14:textId="7A008FC6" w:rsidR="34381485" w:rsidRDefault="34381485" w:rsidP="34381485">
            <w:pPr>
              <w:rPr>
                <w:rFonts w:ascii="Times New Roman" w:eastAsia="Times New Roman" w:hAnsi="Times New Roman" w:cs="Times New Roman"/>
                <w:sz w:val="16"/>
                <w:szCs w:val="16"/>
              </w:rPr>
            </w:pPr>
          </w:p>
          <w:p w14:paraId="3A68FCDF" w14:textId="496F708C" w:rsidR="34381485" w:rsidRDefault="34381485" w:rsidP="34381485">
            <w:pPr>
              <w:rPr>
                <w:rFonts w:ascii="Times New Roman" w:eastAsia="Times New Roman" w:hAnsi="Times New Roman" w:cs="Times New Roman"/>
                <w:sz w:val="16"/>
                <w:szCs w:val="16"/>
              </w:rPr>
            </w:pPr>
          </w:p>
          <w:p w14:paraId="062266D9" w14:textId="534A93BB" w:rsidR="34381485" w:rsidRDefault="34381485" w:rsidP="34381485">
            <w:pPr>
              <w:rPr>
                <w:rFonts w:ascii="Times New Roman" w:eastAsia="Times New Roman" w:hAnsi="Times New Roman" w:cs="Times New Roman"/>
                <w:sz w:val="16"/>
                <w:szCs w:val="16"/>
              </w:rPr>
            </w:pPr>
          </w:p>
          <w:p w14:paraId="4156EE6D" w14:textId="6090B2DC" w:rsidR="34381485" w:rsidRDefault="34381485" w:rsidP="34381485">
            <w:pPr>
              <w:rPr>
                <w:rFonts w:ascii="Times New Roman" w:eastAsia="Times New Roman" w:hAnsi="Times New Roman" w:cs="Times New Roman"/>
                <w:sz w:val="16"/>
                <w:szCs w:val="16"/>
              </w:rPr>
            </w:pPr>
          </w:p>
          <w:p w14:paraId="2BE82439" w14:textId="12C44BF4" w:rsidR="34381485" w:rsidRDefault="34381485" w:rsidP="34381485">
            <w:pPr>
              <w:rPr>
                <w:rFonts w:ascii="Times New Roman" w:eastAsia="Times New Roman" w:hAnsi="Times New Roman" w:cs="Times New Roman"/>
                <w:sz w:val="16"/>
                <w:szCs w:val="16"/>
              </w:rPr>
            </w:pPr>
          </w:p>
          <w:p w14:paraId="4B056F31" w14:textId="3642DCFA" w:rsidR="34381485" w:rsidRDefault="34381485" w:rsidP="34381485">
            <w:pPr>
              <w:rPr>
                <w:rFonts w:ascii="Times New Roman" w:eastAsia="Times New Roman" w:hAnsi="Times New Roman" w:cs="Times New Roman"/>
                <w:sz w:val="16"/>
                <w:szCs w:val="16"/>
              </w:rPr>
            </w:pPr>
          </w:p>
          <w:p w14:paraId="6606D49B" w14:textId="4F05C4B0" w:rsidR="34381485" w:rsidRDefault="34381485" w:rsidP="34381485">
            <w:pPr>
              <w:rPr>
                <w:rFonts w:ascii="Times New Roman" w:eastAsia="Times New Roman" w:hAnsi="Times New Roman" w:cs="Times New Roman"/>
                <w:sz w:val="16"/>
                <w:szCs w:val="16"/>
              </w:rPr>
            </w:pPr>
          </w:p>
          <w:p w14:paraId="60A94449" w14:textId="2D044A6D" w:rsidR="34381485" w:rsidRDefault="34381485" w:rsidP="34381485">
            <w:pPr>
              <w:pStyle w:val="Style1"/>
              <w:rPr>
                <w:sz w:val="16"/>
                <w:szCs w:val="16"/>
              </w:rPr>
            </w:pPr>
            <w:r w:rsidRPr="34381485">
              <w:rPr>
                <w:i/>
                <w:iCs/>
                <w:sz w:val="16"/>
                <w:szCs w:val="16"/>
              </w:rPr>
              <w:t xml:space="preserve">Indicateurs de suivi : </w:t>
            </w:r>
          </w:p>
          <w:p w14:paraId="4FBE7F1C" w14:textId="55541E6F" w:rsidR="34381485" w:rsidRDefault="34381485" w:rsidP="34381485">
            <w:pPr>
              <w:pStyle w:val="Style1"/>
              <w:ind w:left="112" w:hanging="112"/>
              <w:rPr>
                <w:sz w:val="16"/>
                <w:szCs w:val="16"/>
              </w:rPr>
            </w:pPr>
            <w:r w:rsidRPr="34381485">
              <w:rPr>
                <w:i/>
                <w:iCs/>
                <w:sz w:val="16"/>
                <w:szCs w:val="16"/>
              </w:rPr>
              <w:t xml:space="preserve">Un dialogue communautaire organisé ; </w:t>
            </w:r>
          </w:p>
          <w:p w14:paraId="414CF6A0" w14:textId="7989E7B3" w:rsidR="34381485" w:rsidRDefault="34381485" w:rsidP="34381485">
            <w:pPr>
              <w:pStyle w:val="Style1"/>
              <w:ind w:left="112" w:hanging="112"/>
              <w:rPr>
                <w:sz w:val="16"/>
                <w:szCs w:val="16"/>
              </w:rPr>
            </w:pPr>
            <w:r w:rsidRPr="34381485">
              <w:rPr>
                <w:i/>
                <w:iCs/>
                <w:sz w:val="16"/>
                <w:szCs w:val="16"/>
              </w:rPr>
              <w:t>Une convention communautaire (Dina) élaboré</w:t>
            </w:r>
          </w:p>
          <w:p w14:paraId="4948BFEE" w14:textId="544FAA3F" w:rsidR="34381485" w:rsidRDefault="34381485" w:rsidP="34381485">
            <w:pPr>
              <w:rPr>
                <w:rFonts w:ascii="Times New Roman" w:eastAsia="Times New Roman" w:hAnsi="Times New Roman" w:cs="Times New Roman"/>
                <w:sz w:val="16"/>
                <w:szCs w:val="16"/>
              </w:rPr>
            </w:pPr>
          </w:p>
          <w:p w14:paraId="46ED74E4" w14:textId="3A52A9D4" w:rsidR="34381485" w:rsidRDefault="34381485" w:rsidP="34381485">
            <w:pPr>
              <w:pStyle w:val="Style1"/>
              <w:rPr>
                <w:sz w:val="16"/>
                <w:szCs w:val="16"/>
              </w:rPr>
            </w:pPr>
            <w:r w:rsidRPr="34381485">
              <w:rPr>
                <w:sz w:val="16"/>
                <w:szCs w:val="16"/>
              </w:rPr>
              <w:t>A2.1.2 Renforcer la capacité des 144 membres du CEV</w:t>
            </w:r>
          </w:p>
          <w:p w14:paraId="0FE096D2" w14:textId="51764CD6" w:rsidR="34381485" w:rsidRDefault="34381485" w:rsidP="34381485">
            <w:pPr>
              <w:rPr>
                <w:rFonts w:ascii="Times New Roman" w:eastAsia="Times New Roman" w:hAnsi="Times New Roman" w:cs="Times New Roman"/>
                <w:sz w:val="16"/>
                <w:szCs w:val="16"/>
              </w:rPr>
            </w:pPr>
          </w:p>
          <w:p w14:paraId="58B3B7E9" w14:textId="51632B80" w:rsidR="34381485" w:rsidRDefault="34381485" w:rsidP="34381485">
            <w:pPr>
              <w:rPr>
                <w:rFonts w:ascii="Times New Roman" w:eastAsia="Times New Roman" w:hAnsi="Times New Roman" w:cs="Times New Roman"/>
                <w:sz w:val="16"/>
                <w:szCs w:val="16"/>
              </w:rPr>
            </w:pPr>
          </w:p>
          <w:p w14:paraId="1911FF9B" w14:textId="72CF9A20" w:rsidR="34381485" w:rsidRDefault="34381485" w:rsidP="34381485">
            <w:pPr>
              <w:rPr>
                <w:rFonts w:ascii="Times New Roman" w:eastAsia="Times New Roman" w:hAnsi="Times New Roman" w:cs="Times New Roman"/>
                <w:sz w:val="16"/>
                <w:szCs w:val="16"/>
              </w:rPr>
            </w:pPr>
          </w:p>
          <w:p w14:paraId="5CD66811" w14:textId="2E102D33" w:rsidR="34381485" w:rsidRDefault="34381485" w:rsidP="34381485">
            <w:pPr>
              <w:rPr>
                <w:rFonts w:ascii="Times New Roman" w:eastAsia="Times New Roman" w:hAnsi="Times New Roman" w:cs="Times New Roman"/>
                <w:sz w:val="16"/>
                <w:szCs w:val="16"/>
              </w:rPr>
            </w:pPr>
          </w:p>
          <w:p w14:paraId="316A0F03" w14:textId="56D4D2C6" w:rsidR="34381485" w:rsidRDefault="34381485" w:rsidP="34381485">
            <w:pPr>
              <w:rPr>
                <w:rFonts w:ascii="Times New Roman" w:eastAsia="Times New Roman" w:hAnsi="Times New Roman" w:cs="Times New Roman"/>
                <w:sz w:val="16"/>
                <w:szCs w:val="16"/>
              </w:rPr>
            </w:pPr>
          </w:p>
          <w:p w14:paraId="56398852" w14:textId="38D1D347" w:rsidR="34381485" w:rsidRDefault="34381485" w:rsidP="34381485">
            <w:pPr>
              <w:rPr>
                <w:rFonts w:ascii="Times New Roman" w:eastAsia="Times New Roman" w:hAnsi="Times New Roman" w:cs="Times New Roman"/>
                <w:sz w:val="16"/>
                <w:szCs w:val="16"/>
              </w:rPr>
            </w:pPr>
          </w:p>
          <w:p w14:paraId="303A61A4" w14:textId="208D2053" w:rsidR="34381485" w:rsidRDefault="34381485" w:rsidP="34381485">
            <w:pPr>
              <w:rPr>
                <w:rFonts w:ascii="Times New Roman" w:eastAsia="Times New Roman" w:hAnsi="Times New Roman" w:cs="Times New Roman"/>
                <w:sz w:val="16"/>
                <w:szCs w:val="16"/>
              </w:rPr>
            </w:pPr>
          </w:p>
          <w:p w14:paraId="783A0530" w14:textId="214CE6F0" w:rsidR="34381485" w:rsidRDefault="34381485" w:rsidP="34381485">
            <w:pPr>
              <w:rPr>
                <w:rFonts w:ascii="Times New Roman" w:eastAsia="Times New Roman" w:hAnsi="Times New Roman" w:cs="Times New Roman"/>
                <w:sz w:val="16"/>
                <w:szCs w:val="16"/>
              </w:rPr>
            </w:pPr>
          </w:p>
          <w:p w14:paraId="193086CD" w14:textId="6591A887" w:rsidR="34381485" w:rsidRDefault="34381485" w:rsidP="34381485">
            <w:pPr>
              <w:rPr>
                <w:rFonts w:ascii="Times New Roman" w:eastAsia="Times New Roman" w:hAnsi="Times New Roman" w:cs="Times New Roman"/>
                <w:sz w:val="16"/>
                <w:szCs w:val="16"/>
              </w:rPr>
            </w:pPr>
          </w:p>
          <w:p w14:paraId="4A31044B" w14:textId="37548570" w:rsidR="34381485" w:rsidRDefault="34381485" w:rsidP="34381485">
            <w:pPr>
              <w:rPr>
                <w:rFonts w:ascii="Times New Roman" w:eastAsia="Times New Roman" w:hAnsi="Times New Roman" w:cs="Times New Roman"/>
                <w:sz w:val="16"/>
                <w:szCs w:val="16"/>
              </w:rPr>
            </w:pPr>
          </w:p>
          <w:p w14:paraId="224367D6" w14:textId="1D6AE2C2" w:rsidR="34381485" w:rsidRDefault="34381485" w:rsidP="34381485">
            <w:pPr>
              <w:rPr>
                <w:rFonts w:ascii="Times New Roman" w:eastAsia="Times New Roman" w:hAnsi="Times New Roman" w:cs="Times New Roman"/>
                <w:sz w:val="16"/>
                <w:szCs w:val="16"/>
              </w:rPr>
            </w:pPr>
          </w:p>
          <w:p w14:paraId="200A5730" w14:textId="50DF408A" w:rsidR="34381485" w:rsidRDefault="34381485" w:rsidP="34381485">
            <w:pPr>
              <w:rPr>
                <w:rFonts w:ascii="Times New Roman" w:eastAsia="Times New Roman" w:hAnsi="Times New Roman" w:cs="Times New Roman"/>
                <w:sz w:val="16"/>
                <w:szCs w:val="16"/>
              </w:rPr>
            </w:pPr>
          </w:p>
          <w:p w14:paraId="359929C1" w14:textId="484D315A" w:rsidR="34381485" w:rsidRDefault="34381485" w:rsidP="34381485">
            <w:pPr>
              <w:rPr>
                <w:rFonts w:ascii="Times New Roman" w:eastAsia="Times New Roman" w:hAnsi="Times New Roman" w:cs="Times New Roman"/>
                <w:sz w:val="16"/>
                <w:szCs w:val="16"/>
              </w:rPr>
            </w:pPr>
          </w:p>
          <w:p w14:paraId="3593B52C" w14:textId="08269933" w:rsidR="34381485" w:rsidRDefault="34381485" w:rsidP="34381485">
            <w:pPr>
              <w:rPr>
                <w:rFonts w:ascii="Times New Roman" w:eastAsia="Times New Roman" w:hAnsi="Times New Roman" w:cs="Times New Roman"/>
                <w:sz w:val="16"/>
                <w:szCs w:val="16"/>
              </w:rPr>
            </w:pPr>
          </w:p>
          <w:p w14:paraId="2552C1BE" w14:textId="442B7C2D" w:rsidR="34381485" w:rsidRDefault="34381485" w:rsidP="34381485">
            <w:pPr>
              <w:pStyle w:val="Style1"/>
              <w:rPr>
                <w:sz w:val="16"/>
                <w:szCs w:val="16"/>
              </w:rPr>
            </w:pPr>
            <w:r w:rsidRPr="34381485">
              <w:rPr>
                <w:i/>
                <w:iCs/>
                <w:sz w:val="16"/>
                <w:szCs w:val="16"/>
              </w:rPr>
              <w:t>Indicateurs de suivi : Participation à 4 campagnes de mobilisation lors de 4 journées mondiales marquantes</w:t>
            </w:r>
          </w:p>
          <w:p w14:paraId="4D73E67A" w14:textId="53A966C1" w:rsidR="34381485" w:rsidRDefault="34381485" w:rsidP="34381485">
            <w:pPr>
              <w:rPr>
                <w:rFonts w:ascii="Times New Roman" w:eastAsia="Times New Roman" w:hAnsi="Times New Roman" w:cs="Times New Roman"/>
                <w:sz w:val="16"/>
                <w:szCs w:val="16"/>
              </w:rPr>
            </w:pPr>
          </w:p>
          <w:p w14:paraId="2D76E21B" w14:textId="6BF59B76" w:rsidR="34381485" w:rsidRDefault="34381485" w:rsidP="34381485">
            <w:pPr>
              <w:rPr>
                <w:rFonts w:ascii="Times New Roman" w:eastAsia="Times New Roman" w:hAnsi="Times New Roman" w:cs="Times New Roman"/>
                <w:sz w:val="16"/>
                <w:szCs w:val="16"/>
              </w:rPr>
            </w:pPr>
          </w:p>
          <w:p w14:paraId="4A89550F" w14:textId="66FA401A" w:rsidR="34381485" w:rsidRDefault="34381485" w:rsidP="34381485">
            <w:pPr>
              <w:pStyle w:val="Style1"/>
              <w:rPr>
                <w:sz w:val="16"/>
                <w:szCs w:val="16"/>
              </w:rPr>
            </w:pPr>
            <w:r w:rsidRPr="34381485">
              <w:rPr>
                <w:sz w:val="16"/>
                <w:szCs w:val="16"/>
              </w:rPr>
              <w:t>A2.1.3 Fournir une assistance (premiers secours et/ou guide légal) et une protection aux 360 victimes de violations et d'abus des droits humains</w:t>
            </w:r>
          </w:p>
          <w:p w14:paraId="461D9A95" w14:textId="376649DA" w:rsidR="34381485" w:rsidRDefault="34381485" w:rsidP="34381485">
            <w:pPr>
              <w:rPr>
                <w:rFonts w:ascii="Times New Roman" w:eastAsia="Times New Roman" w:hAnsi="Times New Roman" w:cs="Times New Roman"/>
                <w:sz w:val="16"/>
                <w:szCs w:val="16"/>
              </w:rPr>
            </w:pPr>
          </w:p>
          <w:p w14:paraId="6FA06CFD" w14:textId="1BEFAE58" w:rsidR="34381485" w:rsidRDefault="34381485" w:rsidP="34381485">
            <w:pPr>
              <w:rPr>
                <w:rFonts w:ascii="Times New Roman" w:eastAsia="Times New Roman" w:hAnsi="Times New Roman" w:cs="Times New Roman"/>
                <w:sz w:val="16"/>
                <w:szCs w:val="16"/>
              </w:rPr>
            </w:pPr>
          </w:p>
          <w:p w14:paraId="564EBF1B" w14:textId="47A05819" w:rsidR="34381485" w:rsidRDefault="34381485" w:rsidP="34381485">
            <w:pPr>
              <w:rPr>
                <w:rFonts w:ascii="Times New Roman" w:eastAsia="Times New Roman" w:hAnsi="Times New Roman" w:cs="Times New Roman"/>
                <w:sz w:val="16"/>
                <w:szCs w:val="16"/>
              </w:rPr>
            </w:pPr>
          </w:p>
          <w:p w14:paraId="68F0625C" w14:textId="2ADE42A4" w:rsidR="34381485" w:rsidRDefault="34381485" w:rsidP="34381485">
            <w:pPr>
              <w:rPr>
                <w:rFonts w:ascii="Times New Roman" w:eastAsia="Times New Roman" w:hAnsi="Times New Roman" w:cs="Times New Roman"/>
                <w:sz w:val="16"/>
                <w:szCs w:val="16"/>
              </w:rPr>
            </w:pPr>
          </w:p>
          <w:p w14:paraId="2F3F1A63" w14:textId="6173D916" w:rsidR="34381485" w:rsidRDefault="34381485" w:rsidP="34381485">
            <w:pPr>
              <w:pStyle w:val="Style1"/>
              <w:rPr>
                <w:sz w:val="16"/>
                <w:szCs w:val="16"/>
              </w:rPr>
            </w:pPr>
            <w:r w:rsidRPr="34381485">
              <w:rPr>
                <w:i/>
                <w:iCs/>
                <w:sz w:val="16"/>
                <w:szCs w:val="16"/>
              </w:rPr>
              <w:t xml:space="preserve">Indicateurs de suivi : 180 cas enregistrés auprès des CEV bénéficient d’assistance légale ou de première aide, et suivant l'analyse des cas  </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4E9353F9" w14:textId="7C6772D4" w:rsidR="34381485" w:rsidRDefault="34381485" w:rsidP="34381485">
            <w:pPr>
              <w:pStyle w:val="Style1"/>
              <w:rPr>
                <w:sz w:val="16"/>
                <w:szCs w:val="16"/>
              </w:rPr>
            </w:pPr>
            <w:r w:rsidRPr="34381485">
              <w:rPr>
                <w:sz w:val="16"/>
                <w:szCs w:val="16"/>
              </w:rPr>
              <w:t>A2.1.1 :</w:t>
            </w:r>
          </w:p>
          <w:p w14:paraId="4EB510A4" w14:textId="6FEEAC94" w:rsidR="34381485" w:rsidRDefault="34381485" w:rsidP="34381485">
            <w:pPr>
              <w:pStyle w:val="Style1"/>
              <w:ind w:left="112" w:hanging="112"/>
              <w:rPr>
                <w:sz w:val="16"/>
                <w:szCs w:val="16"/>
              </w:rPr>
            </w:pPr>
            <w:r w:rsidRPr="34381485">
              <w:rPr>
                <w:sz w:val="16"/>
                <w:szCs w:val="16"/>
              </w:rPr>
              <w:t>Réunions de sensibilisation/information auprès des membres de la communauté et des leaders communautaires en prévision de la mise en place de la convention communautaire</w:t>
            </w:r>
          </w:p>
          <w:p w14:paraId="71364647" w14:textId="2B483277" w:rsidR="34381485" w:rsidRDefault="34381485" w:rsidP="34381485">
            <w:pPr>
              <w:pStyle w:val="Style1"/>
              <w:ind w:left="112" w:hanging="112"/>
              <w:rPr>
                <w:sz w:val="16"/>
                <w:szCs w:val="16"/>
              </w:rPr>
            </w:pPr>
            <w:r w:rsidRPr="34381485">
              <w:rPr>
                <w:sz w:val="16"/>
                <w:szCs w:val="16"/>
              </w:rPr>
              <w:t>Mise en place et sélection des membres de la Cellule d’Ecoute et de Veille (CEV) d’Ekonka</w:t>
            </w:r>
          </w:p>
          <w:p w14:paraId="5D6483F2" w14:textId="56966B8E" w:rsidR="34381485" w:rsidRDefault="34381485" w:rsidP="34381485">
            <w:pPr>
              <w:rPr>
                <w:rFonts w:ascii="Times New Roman" w:eastAsia="Times New Roman" w:hAnsi="Times New Roman" w:cs="Times New Roman"/>
                <w:sz w:val="16"/>
                <w:szCs w:val="16"/>
              </w:rPr>
            </w:pPr>
          </w:p>
          <w:p w14:paraId="4786AA11" w14:textId="44E31361" w:rsidR="34381485" w:rsidRDefault="34381485" w:rsidP="34381485">
            <w:pPr>
              <w:pStyle w:val="Style1"/>
              <w:rPr>
                <w:sz w:val="16"/>
                <w:szCs w:val="16"/>
              </w:rPr>
            </w:pPr>
            <w:r w:rsidRPr="34381485">
              <w:rPr>
                <w:i/>
                <w:iCs/>
                <w:sz w:val="16"/>
                <w:szCs w:val="16"/>
              </w:rPr>
              <w:t xml:space="preserve">Indicateurs de suivi : </w:t>
            </w:r>
          </w:p>
          <w:p w14:paraId="36F7A1FC" w14:textId="13B0D098" w:rsidR="34381485" w:rsidRDefault="34381485" w:rsidP="34381485">
            <w:pPr>
              <w:pStyle w:val="Style1"/>
              <w:ind w:left="112" w:hanging="112"/>
              <w:rPr>
                <w:sz w:val="16"/>
                <w:szCs w:val="16"/>
              </w:rPr>
            </w:pPr>
            <w:r w:rsidRPr="34381485">
              <w:rPr>
                <w:i/>
                <w:iCs/>
                <w:sz w:val="16"/>
                <w:szCs w:val="16"/>
              </w:rPr>
              <w:t>Dialogue communautaire non encore organisée</w:t>
            </w:r>
          </w:p>
          <w:p w14:paraId="32842E77" w14:textId="59CBF06D" w:rsidR="34381485" w:rsidRDefault="34381485" w:rsidP="34381485">
            <w:pPr>
              <w:pStyle w:val="Style1"/>
              <w:ind w:left="112" w:hanging="112"/>
              <w:rPr>
                <w:sz w:val="16"/>
                <w:szCs w:val="16"/>
              </w:rPr>
            </w:pPr>
            <w:r w:rsidRPr="34381485">
              <w:rPr>
                <w:i/>
                <w:iCs/>
                <w:sz w:val="16"/>
                <w:szCs w:val="16"/>
              </w:rPr>
              <w:t>Convention communautaire non encore mise en place</w:t>
            </w:r>
          </w:p>
          <w:p w14:paraId="2E81BE1F" w14:textId="20432A13" w:rsidR="34381485" w:rsidRDefault="34381485" w:rsidP="34381485">
            <w:pPr>
              <w:rPr>
                <w:rFonts w:ascii="Times New Roman" w:eastAsia="Times New Roman" w:hAnsi="Times New Roman" w:cs="Times New Roman"/>
                <w:sz w:val="16"/>
                <w:szCs w:val="16"/>
              </w:rPr>
            </w:pPr>
          </w:p>
          <w:p w14:paraId="63C99EFA" w14:textId="160B3543" w:rsidR="34381485" w:rsidRDefault="34381485" w:rsidP="34381485">
            <w:pPr>
              <w:pStyle w:val="Style1"/>
              <w:rPr>
                <w:sz w:val="16"/>
                <w:szCs w:val="16"/>
              </w:rPr>
            </w:pPr>
            <w:r w:rsidRPr="34381485">
              <w:rPr>
                <w:sz w:val="16"/>
                <w:szCs w:val="16"/>
              </w:rPr>
              <w:t>A2.1.2 :</w:t>
            </w:r>
          </w:p>
          <w:p w14:paraId="4CDFEABF" w14:textId="4E4BFC77" w:rsidR="34381485" w:rsidRDefault="34381485" w:rsidP="34381485">
            <w:pPr>
              <w:pStyle w:val="Style1"/>
              <w:ind w:left="112" w:hanging="112"/>
              <w:rPr>
                <w:sz w:val="16"/>
                <w:szCs w:val="16"/>
              </w:rPr>
            </w:pPr>
            <w:r w:rsidRPr="34381485">
              <w:rPr>
                <w:sz w:val="16"/>
                <w:szCs w:val="16"/>
              </w:rPr>
              <w:t>Participation des membres des CEV aux actions de sensibilisation masse organisées lors de la célébration des dates marquantes au niveau des PRF</w:t>
            </w:r>
          </w:p>
          <w:p w14:paraId="1908495E" w14:textId="5D05BE14" w:rsidR="34381485" w:rsidRDefault="34381485" w:rsidP="34381485">
            <w:pPr>
              <w:pStyle w:val="Style1"/>
              <w:ind w:left="112" w:hanging="112"/>
              <w:rPr>
                <w:sz w:val="16"/>
                <w:szCs w:val="16"/>
              </w:rPr>
            </w:pPr>
            <w:r w:rsidRPr="34381485">
              <w:rPr>
                <w:sz w:val="16"/>
                <w:szCs w:val="16"/>
              </w:rPr>
              <w:t>Activités de redynamisation des CEV (réunions et descentes sur terrain auprès des membres)</w:t>
            </w:r>
          </w:p>
          <w:p w14:paraId="4B44F6AF" w14:textId="3F3B7906" w:rsidR="34381485" w:rsidRDefault="34381485" w:rsidP="34381485">
            <w:pPr>
              <w:pStyle w:val="Style1"/>
              <w:ind w:left="112" w:hanging="112"/>
              <w:rPr>
                <w:sz w:val="16"/>
                <w:szCs w:val="16"/>
              </w:rPr>
            </w:pPr>
            <w:r w:rsidRPr="34381485">
              <w:rPr>
                <w:sz w:val="16"/>
                <w:szCs w:val="16"/>
              </w:rPr>
              <w:t>7 ateliers d’échanges de bonnes pratiques entre membres de CEV voisines au niveau des sites</w:t>
            </w:r>
          </w:p>
          <w:p w14:paraId="6A0141BE" w14:textId="2FFE705B" w:rsidR="34381485" w:rsidRDefault="34381485" w:rsidP="34381485">
            <w:pPr>
              <w:pStyle w:val="Style1"/>
              <w:ind w:left="112" w:hanging="112"/>
              <w:rPr>
                <w:sz w:val="16"/>
                <w:szCs w:val="16"/>
              </w:rPr>
            </w:pPr>
            <w:r w:rsidRPr="34381485">
              <w:rPr>
                <w:sz w:val="16"/>
                <w:szCs w:val="16"/>
              </w:rPr>
              <w:t>3 ateliers de formation/renforcement de capacités des membres des CEV en matière de protection et de VBG (T6)</w:t>
            </w:r>
          </w:p>
          <w:p w14:paraId="324F178D" w14:textId="27733A7F" w:rsidR="34381485" w:rsidRDefault="34381485" w:rsidP="34381485">
            <w:pPr>
              <w:rPr>
                <w:rFonts w:ascii="Times New Roman" w:eastAsia="Times New Roman" w:hAnsi="Times New Roman" w:cs="Times New Roman"/>
                <w:sz w:val="16"/>
                <w:szCs w:val="16"/>
              </w:rPr>
            </w:pPr>
          </w:p>
          <w:p w14:paraId="70E55780" w14:textId="7229992F" w:rsidR="34381485" w:rsidRDefault="34381485" w:rsidP="34381485">
            <w:pPr>
              <w:pStyle w:val="Style1"/>
              <w:rPr>
                <w:sz w:val="16"/>
                <w:szCs w:val="16"/>
              </w:rPr>
            </w:pPr>
            <w:r w:rsidRPr="34381485">
              <w:rPr>
                <w:i/>
                <w:iCs/>
                <w:sz w:val="16"/>
                <w:szCs w:val="16"/>
              </w:rPr>
              <w:t>Indicateurs de suivi : Participation à 6 campagnes de mobilisation lors de 6 journées mondiales marquantes</w:t>
            </w:r>
          </w:p>
          <w:p w14:paraId="7A50480C" w14:textId="6268D99D" w:rsidR="34381485" w:rsidRDefault="34381485" w:rsidP="34381485">
            <w:pPr>
              <w:rPr>
                <w:rFonts w:ascii="Times New Roman" w:eastAsia="Times New Roman" w:hAnsi="Times New Roman" w:cs="Times New Roman"/>
                <w:sz w:val="16"/>
                <w:szCs w:val="16"/>
              </w:rPr>
            </w:pPr>
          </w:p>
          <w:p w14:paraId="5307FA9F" w14:textId="7902D52B" w:rsidR="34381485" w:rsidRDefault="34381485" w:rsidP="34381485">
            <w:pPr>
              <w:rPr>
                <w:rFonts w:ascii="Times New Roman" w:eastAsia="Times New Roman" w:hAnsi="Times New Roman" w:cs="Times New Roman"/>
                <w:sz w:val="16"/>
                <w:szCs w:val="16"/>
              </w:rPr>
            </w:pPr>
          </w:p>
          <w:p w14:paraId="35E33FB5" w14:textId="59966FD7" w:rsidR="34381485" w:rsidRDefault="34381485" w:rsidP="34381485">
            <w:pPr>
              <w:pStyle w:val="Style1"/>
              <w:rPr>
                <w:sz w:val="16"/>
                <w:szCs w:val="16"/>
              </w:rPr>
            </w:pPr>
            <w:r w:rsidRPr="34381485">
              <w:rPr>
                <w:sz w:val="16"/>
                <w:szCs w:val="16"/>
              </w:rPr>
              <w:t>A2.1.3 :</w:t>
            </w:r>
          </w:p>
          <w:p w14:paraId="2AA89D56" w14:textId="3290F41F" w:rsidR="34381485" w:rsidRDefault="34381485" w:rsidP="34381485">
            <w:pPr>
              <w:pStyle w:val="Style1"/>
              <w:ind w:left="112" w:hanging="112"/>
              <w:rPr>
                <w:sz w:val="16"/>
                <w:szCs w:val="16"/>
              </w:rPr>
            </w:pPr>
            <w:r w:rsidRPr="34381485">
              <w:rPr>
                <w:sz w:val="16"/>
                <w:szCs w:val="16"/>
              </w:rPr>
              <w:t>Enregistrement, puis traitement/orientation des cas signalés au niveau des CEV</w:t>
            </w:r>
          </w:p>
          <w:p w14:paraId="3EBAAF30" w14:textId="2E1398D2" w:rsidR="34381485" w:rsidRDefault="34381485" w:rsidP="34381485">
            <w:pPr>
              <w:pStyle w:val="Style1"/>
              <w:ind w:left="112" w:hanging="112"/>
              <w:rPr>
                <w:sz w:val="16"/>
                <w:szCs w:val="16"/>
              </w:rPr>
            </w:pPr>
            <w:r w:rsidRPr="34381485">
              <w:rPr>
                <w:sz w:val="16"/>
                <w:szCs w:val="16"/>
              </w:rPr>
              <w:t>Distribution de crédit de communication auprès des membres des CEV pour la remonté des cas de violence/maltraitance</w:t>
            </w:r>
          </w:p>
          <w:p w14:paraId="6AC9F574" w14:textId="011D66FA" w:rsidR="34381485" w:rsidRDefault="34381485" w:rsidP="34381485">
            <w:pPr>
              <w:rPr>
                <w:rFonts w:ascii="Times New Roman" w:eastAsia="Times New Roman" w:hAnsi="Times New Roman" w:cs="Times New Roman"/>
                <w:sz w:val="16"/>
                <w:szCs w:val="16"/>
              </w:rPr>
            </w:pPr>
          </w:p>
          <w:p w14:paraId="09456FD0" w14:textId="7AE8D339" w:rsidR="34381485" w:rsidRDefault="34381485" w:rsidP="34381485">
            <w:pPr>
              <w:pStyle w:val="Style1"/>
              <w:rPr>
                <w:sz w:val="16"/>
                <w:szCs w:val="16"/>
              </w:rPr>
            </w:pPr>
            <w:r w:rsidRPr="34381485">
              <w:rPr>
                <w:i/>
                <w:iCs/>
                <w:sz w:val="16"/>
                <w:szCs w:val="16"/>
              </w:rPr>
              <w:t xml:space="preserve">Indicateurs de suivi : 72 cas enregistrés auprès des CEV bénéficient d’assistance légale ou de première aide, et suivant l'analyse des cas  </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4FC11DE8" w14:textId="1731B67C" w:rsidR="34381485" w:rsidRDefault="34381485" w:rsidP="34381485">
            <w:pPr>
              <w:pStyle w:val="Style1"/>
              <w:ind w:left="112" w:hanging="112"/>
              <w:rPr>
                <w:sz w:val="16"/>
                <w:szCs w:val="16"/>
              </w:rPr>
            </w:pPr>
            <w:r w:rsidRPr="34381485">
              <w:rPr>
                <w:i/>
                <w:iCs/>
                <w:sz w:val="16"/>
                <w:szCs w:val="16"/>
              </w:rPr>
              <w:t>5 réseaux de protection de l’enfance et 14 Cellules de veille et d’écoutes sont fonctionnels ;</w:t>
            </w:r>
          </w:p>
          <w:p w14:paraId="408FCE4C" w14:textId="2A4E3F32" w:rsidR="34381485" w:rsidRDefault="34381485" w:rsidP="34381485">
            <w:pPr>
              <w:pStyle w:val="Style1"/>
              <w:ind w:left="112" w:hanging="112"/>
              <w:rPr>
                <w:sz w:val="16"/>
                <w:szCs w:val="16"/>
              </w:rPr>
            </w:pPr>
            <w:r w:rsidRPr="34381485">
              <w:rPr>
                <w:i/>
                <w:iCs/>
                <w:sz w:val="16"/>
                <w:szCs w:val="16"/>
              </w:rPr>
              <w:t>1 convention communautaire de protection des droits des enfants et des femmes est maintenue ou promue</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4A795434" w14:textId="053E7B97" w:rsidR="34381485" w:rsidRDefault="34381485" w:rsidP="34381485">
            <w:pPr>
              <w:pStyle w:val="Style1"/>
              <w:ind w:left="112" w:hanging="112"/>
              <w:rPr>
                <w:sz w:val="16"/>
                <w:szCs w:val="16"/>
              </w:rPr>
            </w:pPr>
            <w:r w:rsidRPr="34381485">
              <w:rPr>
                <w:i/>
                <w:iCs/>
                <w:sz w:val="16"/>
                <w:szCs w:val="16"/>
              </w:rPr>
              <w:t>5 réseaux de protection de l’enfance et 14 Cellules de veille et d’écoutes sont fonctionnels ;</w:t>
            </w:r>
          </w:p>
          <w:p w14:paraId="75679999" w14:textId="6C6D24D1" w:rsidR="34381485" w:rsidRDefault="34381485" w:rsidP="34381485">
            <w:pPr>
              <w:pStyle w:val="Style1"/>
              <w:ind w:left="112" w:hanging="112"/>
              <w:rPr>
                <w:sz w:val="16"/>
                <w:szCs w:val="16"/>
              </w:rPr>
            </w:pPr>
            <w:r w:rsidRPr="34381485">
              <w:rPr>
                <w:i/>
                <w:iCs/>
                <w:sz w:val="16"/>
                <w:szCs w:val="16"/>
              </w:rPr>
              <w:t>0 convention communautaire de protection des droits des enfants et des femmes est maintenue ou promue</w:t>
            </w:r>
          </w:p>
        </w:tc>
      </w:tr>
      <w:tr w:rsidR="34381485" w14:paraId="4221282D" w14:textId="77777777" w:rsidTr="34381485">
        <w:trPr>
          <w:trHeight w:val="1065"/>
        </w:trPr>
        <w:tc>
          <w:tcPr>
            <w:tcW w:w="2955" w:type="dxa"/>
            <w:vMerge/>
            <w:tcBorders>
              <w:left w:val="single" w:sz="0" w:space="0" w:color="auto"/>
              <w:bottom w:val="single" w:sz="0" w:space="0" w:color="auto"/>
              <w:right w:val="single" w:sz="0" w:space="0" w:color="auto"/>
            </w:tcBorders>
            <w:vAlign w:val="center"/>
          </w:tcPr>
          <w:p w14:paraId="5DD971A6" w14:textId="77777777" w:rsidR="005574B0" w:rsidRDefault="005574B0"/>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8076E5C" w14:textId="3EC81C56" w:rsidR="34381485" w:rsidRDefault="34381485" w:rsidP="34381485">
            <w:pPr>
              <w:pStyle w:val="Style1"/>
              <w:jc w:val="left"/>
              <w:rPr>
                <w:sz w:val="16"/>
                <w:szCs w:val="16"/>
              </w:rPr>
            </w:pPr>
            <w:r w:rsidRPr="34381485">
              <w:rPr>
                <w:sz w:val="16"/>
                <w:szCs w:val="16"/>
              </w:rPr>
              <w:t>R2.2 : Les jeunes, les parents, et les professionnels de SOS ont renforcé leurs capacités en matière de protection de l’enfance, genre et accès aux droits et agissent ensemble dans les 6 localités du projet</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1B47AF98" w14:textId="387825C7" w:rsidR="34381485" w:rsidRDefault="34381485" w:rsidP="34381485">
            <w:pPr>
              <w:pStyle w:val="Style1"/>
              <w:rPr>
                <w:sz w:val="16"/>
                <w:szCs w:val="16"/>
              </w:rPr>
            </w:pPr>
            <w:r w:rsidRPr="34381485">
              <w:rPr>
                <w:sz w:val="16"/>
                <w:szCs w:val="16"/>
              </w:rPr>
              <w:t>A2.2.1 Former les 361 parents et adultes sur la parentalité responsable et les droits de l'enfant à travers l’école des parents et sensibilisation de masse</w:t>
            </w:r>
          </w:p>
          <w:p w14:paraId="046C115B" w14:textId="550312CD" w:rsidR="34381485" w:rsidRDefault="34381485" w:rsidP="34381485">
            <w:pPr>
              <w:rPr>
                <w:rFonts w:ascii="Times New Roman" w:eastAsia="Times New Roman" w:hAnsi="Times New Roman" w:cs="Times New Roman"/>
                <w:sz w:val="16"/>
                <w:szCs w:val="16"/>
              </w:rPr>
            </w:pPr>
          </w:p>
          <w:p w14:paraId="111B3DF0" w14:textId="57552AAE" w:rsidR="34381485" w:rsidRDefault="34381485" w:rsidP="34381485">
            <w:pPr>
              <w:rPr>
                <w:rFonts w:ascii="Times New Roman" w:eastAsia="Times New Roman" w:hAnsi="Times New Roman" w:cs="Times New Roman"/>
                <w:sz w:val="16"/>
                <w:szCs w:val="16"/>
              </w:rPr>
            </w:pPr>
          </w:p>
          <w:p w14:paraId="7AB49E20" w14:textId="2C70CC6A" w:rsidR="34381485" w:rsidRDefault="34381485" w:rsidP="34381485">
            <w:pPr>
              <w:rPr>
                <w:rFonts w:ascii="Times New Roman" w:eastAsia="Times New Roman" w:hAnsi="Times New Roman" w:cs="Times New Roman"/>
                <w:sz w:val="16"/>
                <w:szCs w:val="16"/>
              </w:rPr>
            </w:pPr>
          </w:p>
          <w:p w14:paraId="1995B0F6" w14:textId="1EAD82CE" w:rsidR="34381485" w:rsidRDefault="34381485" w:rsidP="34381485">
            <w:pPr>
              <w:rPr>
                <w:rFonts w:ascii="Times New Roman" w:eastAsia="Times New Roman" w:hAnsi="Times New Roman" w:cs="Times New Roman"/>
                <w:sz w:val="16"/>
                <w:szCs w:val="16"/>
              </w:rPr>
            </w:pPr>
          </w:p>
          <w:p w14:paraId="008E78D3" w14:textId="397D7453" w:rsidR="34381485" w:rsidRDefault="34381485" w:rsidP="34381485">
            <w:pPr>
              <w:pStyle w:val="Style1"/>
              <w:rPr>
                <w:sz w:val="16"/>
                <w:szCs w:val="16"/>
              </w:rPr>
            </w:pPr>
            <w:r w:rsidRPr="34381485">
              <w:rPr>
                <w:i/>
                <w:iCs/>
                <w:sz w:val="16"/>
                <w:szCs w:val="16"/>
              </w:rPr>
              <w:t>Indicateurs de suivi : 6 thèmes sur la parentalité positive délivrés par les équipes, soit un thème par trimestre</w:t>
            </w:r>
          </w:p>
          <w:p w14:paraId="6A8E2D38" w14:textId="1A25D774" w:rsidR="34381485" w:rsidRDefault="34381485" w:rsidP="34381485">
            <w:pPr>
              <w:rPr>
                <w:rFonts w:ascii="Times New Roman" w:eastAsia="Times New Roman" w:hAnsi="Times New Roman" w:cs="Times New Roman"/>
                <w:sz w:val="16"/>
                <w:szCs w:val="16"/>
              </w:rPr>
            </w:pPr>
          </w:p>
          <w:p w14:paraId="6E44835A" w14:textId="5CCF4142" w:rsidR="34381485" w:rsidRDefault="34381485" w:rsidP="34381485">
            <w:pPr>
              <w:pStyle w:val="Style1"/>
              <w:rPr>
                <w:sz w:val="16"/>
                <w:szCs w:val="16"/>
              </w:rPr>
            </w:pPr>
            <w:r w:rsidRPr="34381485">
              <w:rPr>
                <w:sz w:val="16"/>
                <w:szCs w:val="16"/>
              </w:rPr>
              <w:t>A2.2.2 Promouvoir l'expression et la participation de 500 jeunes à travers des ateliers ludiques et de plaidoyer</w:t>
            </w:r>
          </w:p>
          <w:p w14:paraId="61264204" w14:textId="06E53786" w:rsidR="34381485" w:rsidRDefault="34381485" w:rsidP="34381485">
            <w:pPr>
              <w:rPr>
                <w:rFonts w:ascii="Times New Roman" w:eastAsia="Times New Roman" w:hAnsi="Times New Roman" w:cs="Times New Roman"/>
                <w:sz w:val="16"/>
                <w:szCs w:val="16"/>
              </w:rPr>
            </w:pPr>
          </w:p>
          <w:p w14:paraId="2F1C9746" w14:textId="45E0E5F7" w:rsidR="34381485" w:rsidRDefault="34381485" w:rsidP="34381485">
            <w:pPr>
              <w:rPr>
                <w:rFonts w:ascii="Times New Roman" w:eastAsia="Times New Roman" w:hAnsi="Times New Roman" w:cs="Times New Roman"/>
                <w:sz w:val="16"/>
                <w:szCs w:val="16"/>
              </w:rPr>
            </w:pPr>
          </w:p>
          <w:p w14:paraId="0DD0DBE9" w14:textId="0B311102" w:rsidR="34381485" w:rsidRDefault="34381485" w:rsidP="34381485">
            <w:pPr>
              <w:rPr>
                <w:rFonts w:ascii="Times New Roman" w:eastAsia="Times New Roman" w:hAnsi="Times New Roman" w:cs="Times New Roman"/>
                <w:sz w:val="16"/>
                <w:szCs w:val="16"/>
              </w:rPr>
            </w:pPr>
          </w:p>
          <w:p w14:paraId="28E37455" w14:textId="07675D77" w:rsidR="34381485" w:rsidRDefault="34381485" w:rsidP="34381485">
            <w:pPr>
              <w:pStyle w:val="Style1"/>
              <w:rPr>
                <w:sz w:val="16"/>
                <w:szCs w:val="16"/>
              </w:rPr>
            </w:pPr>
            <w:r w:rsidRPr="34381485">
              <w:rPr>
                <w:i/>
                <w:iCs/>
                <w:sz w:val="16"/>
                <w:szCs w:val="16"/>
              </w:rPr>
              <w:t>Indicateurs de suivi :</w:t>
            </w:r>
          </w:p>
          <w:p w14:paraId="3A759EEB" w14:textId="4B577269" w:rsidR="34381485" w:rsidRDefault="34381485" w:rsidP="34381485">
            <w:pPr>
              <w:pStyle w:val="Style1"/>
              <w:ind w:left="112" w:hanging="112"/>
              <w:rPr>
                <w:sz w:val="16"/>
                <w:szCs w:val="16"/>
              </w:rPr>
            </w:pPr>
            <w:r w:rsidRPr="34381485">
              <w:rPr>
                <w:i/>
                <w:iCs/>
                <w:sz w:val="16"/>
                <w:szCs w:val="16"/>
              </w:rPr>
              <w:t xml:space="preserve"> 1 focus groupe organisés (1/an) ;</w:t>
            </w:r>
          </w:p>
          <w:p w14:paraId="42B2DA88" w14:textId="1B3331FB" w:rsidR="34381485" w:rsidRDefault="34381485" w:rsidP="34381485">
            <w:pPr>
              <w:pStyle w:val="Style1"/>
              <w:ind w:left="112" w:hanging="112"/>
              <w:rPr>
                <w:sz w:val="16"/>
                <w:szCs w:val="16"/>
              </w:rPr>
            </w:pPr>
            <w:r w:rsidRPr="34381485">
              <w:rPr>
                <w:i/>
                <w:iCs/>
                <w:sz w:val="16"/>
                <w:szCs w:val="16"/>
              </w:rPr>
              <w:t xml:space="preserve"> 1 plateaux radio ou télé (1/an) ; </w:t>
            </w:r>
          </w:p>
          <w:p w14:paraId="449CFFB5" w14:textId="300D38FD" w:rsidR="34381485" w:rsidRDefault="34381485" w:rsidP="34381485">
            <w:pPr>
              <w:pStyle w:val="Style1"/>
              <w:ind w:left="112" w:hanging="112"/>
              <w:rPr>
                <w:sz w:val="16"/>
                <w:szCs w:val="16"/>
              </w:rPr>
            </w:pPr>
            <w:r w:rsidRPr="34381485">
              <w:rPr>
                <w:i/>
                <w:iCs/>
                <w:sz w:val="16"/>
                <w:szCs w:val="16"/>
              </w:rPr>
              <w:t>1 évènements sportifs (1/an)</w:t>
            </w:r>
          </w:p>
          <w:p w14:paraId="0DA89106" w14:textId="0377AD07" w:rsidR="34381485" w:rsidRDefault="34381485" w:rsidP="34381485">
            <w:pPr>
              <w:rPr>
                <w:rFonts w:ascii="Times New Roman" w:eastAsia="Times New Roman" w:hAnsi="Times New Roman" w:cs="Times New Roman"/>
                <w:sz w:val="16"/>
                <w:szCs w:val="16"/>
              </w:rPr>
            </w:pPr>
          </w:p>
          <w:p w14:paraId="535EB775" w14:textId="3D6EFFB4" w:rsidR="34381485" w:rsidRDefault="34381485" w:rsidP="34381485">
            <w:pPr>
              <w:rPr>
                <w:rFonts w:ascii="Times New Roman" w:eastAsia="Times New Roman" w:hAnsi="Times New Roman" w:cs="Times New Roman"/>
                <w:sz w:val="16"/>
                <w:szCs w:val="16"/>
              </w:rPr>
            </w:pPr>
          </w:p>
          <w:p w14:paraId="1D1D6FC6" w14:textId="3B02600F" w:rsidR="34381485" w:rsidRDefault="34381485" w:rsidP="34381485">
            <w:pPr>
              <w:pStyle w:val="Style1"/>
              <w:rPr>
                <w:sz w:val="16"/>
                <w:szCs w:val="16"/>
              </w:rPr>
            </w:pPr>
            <w:r w:rsidRPr="34381485">
              <w:rPr>
                <w:sz w:val="16"/>
                <w:szCs w:val="16"/>
              </w:rPr>
              <w:t>A2.2.3 Former et sensibiliser 80 jeunes et 40 personnels de SOS sur l'égalité des droits de la femme et de l'homme au sein de la famille et de la communauté</w:t>
            </w:r>
          </w:p>
          <w:p w14:paraId="44B13266" w14:textId="764B400F" w:rsidR="34381485" w:rsidRDefault="34381485" w:rsidP="34381485">
            <w:pPr>
              <w:rPr>
                <w:rFonts w:ascii="Times New Roman" w:eastAsia="Times New Roman" w:hAnsi="Times New Roman" w:cs="Times New Roman"/>
                <w:sz w:val="16"/>
                <w:szCs w:val="16"/>
              </w:rPr>
            </w:pPr>
          </w:p>
          <w:p w14:paraId="236BFBAE" w14:textId="4353605D" w:rsidR="34381485" w:rsidRDefault="34381485" w:rsidP="34381485">
            <w:pPr>
              <w:rPr>
                <w:rFonts w:ascii="Times New Roman" w:eastAsia="Times New Roman" w:hAnsi="Times New Roman" w:cs="Times New Roman"/>
                <w:sz w:val="16"/>
                <w:szCs w:val="16"/>
              </w:rPr>
            </w:pPr>
          </w:p>
          <w:p w14:paraId="5352AE11" w14:textId="5B9BE3F7" w:rsidR="34381485" w:rsidRDefault="34381485" w:rsidP="34381485">
            <w:pPr>
              <w:rPr>
                <w:rFonts w:ascii="Times New Roman" w:eastAsia="Times New Roman" w:hAnsi="Times New Roman" w:cs="Times New Roman"/>
                <w:sz w:val="16"/>
                <w:szCs w:val="16"/>
              </w:rPr>
            </w:pPr>
          </w:p>
          <w:p w14:paraId="346EF24E" w14:textId="28AB6EE3" w:rsidR="34381485" w:rsidRDefault="34381485" w:rsidP="34381485">
            <w:pPr>
              <w:rPr>
                <w:rFonts w:ascii="Times New Roman" w:eastAsia="Times New Roman" w:hAnsi="Times New Roman" w:cs="Times New Roman"/>
                <w:sz w:val="16"/>
                <w:szCs w:val="16"/>
              </w:rPr>
            </w:pPr>
          </w:p>
          <w:p w14:paraId="65812617" w14:textId="769C0176" w:rsidR="34381485" w:rsidRDefault="34381485" w:rsidP="34381485">
            <w:pPr>
              <w:pStyle w:val="Style1"/>
              <w:rPr>
                <w:sz w:val="16"/>
                <w:szCs w:val="16"/>
              </w:rPr>
            </w:pPr>
            <w:r w:rsidRPr="34381485">
              <w:rPr>
                <w:i/>
                <w:iCs/>
                <w:sz w:val="16"/>
                <w:szCs w:val="16"/>
              </w:rPr>
              <w:t xml:space="preserve">Indicateurs de suivi : </w:t>
            </w:r>
          </w:p>
          <w:p w14:paraId="38594583" w14:textId="7D348769" w:rsidR="34381485" w:rsidRDefault="34381485" w:rsidP="34381485">
            <w:pPr>
              <w:pStyle w:val="Style1"/>
              <w:ind w:left="112" w:hanging="112"/>
              <w:rPr>
                <w:sz w:val="16"/>
                <w:szCs w:val="16"/>
              </w:rPr>
            </w:pPr>
            <w:r w:rsidRPr="34381485">
              <w:rPr>
                <w:i/>
                <w:iCs/>
                <w:sz w:val="16"/>
                <w:szCs w:val="16"/>
              </w:rPr>
              <w:t xml:space="preserve">1 formation sur l’égalité des droits de la femme et de l’homme organisée ; </w:t>
            </w:r>
          </w:p>
          <w:p w14:paraId="22F8F5E2" w14:textId="0F566D59" w:rsidR="34381485" w:rsidRDefault="34381485" w:rsidP="34381485">
            <w:pPr>
              <w:pStyle w:val="Style1"/>
              <w:ind w:left="112" w:hanging="112"/>
              <w:rPr>
                <w:sz w:val="16"/>
                <w:szCs w:val="16"/>
              </w:rPr>
            </w:pPr>
            <w:r w:rsidRPr="34381485">
              <w:rPr>
                <w:i/>
                <w:iCs/>
                <w:sz w:val="16"/>
                <w:szCs w:val="16"/>
              </w:rPr>
              <w:t>2 formations en cascade proposées ;</w:t>
            </w:r>
          </w:p>
          <w:p w14:paraId="2100BE23" w14:textId="2DB8A4C9" w:rsidR="34381485" w:rsidRDefault="34381485" w:rsidP="34381485">
            <w:pPr>
              <w:pStyle w:val="Style1"/>
              <w:ind w:left="112" w:hanging="112"/>
              <w:rPr>
                <w:sz w:val="16"/>
                <w:szCs w:val="16"/>
              </w:rPr>
            </w:pPr>
            <w:r w:rsidRPr="34381485">
              <w:rPr>
                <w:i/>
                <w:iCs/>
                <w:sz w:val="16"/>
                <w:szCs w:val="16"/>
              </w:rPr>
              <w:t>15 mariages à organiser à partir de la deuxième année du projet</w:t>
            </w:r>
          </w:p>
          <w:p w14:paraId="7A22AE6E" w14:textId="06F0025B" w:rsidR="34381485" w:rsidRDefault="34381485" w:rsidP="34381485">
            <w:pPr>
              <w:rPr>
                <w:rFonts w:ascii="Times New Roman" w:eastAsia="Times New Roman" w:hAnsi="Times New Roman" w:cs="Times New Roman"/>
                <w:sz w:val="16"/>
                <w:szCs w:val="16"/>
              </w:rPr>
            </w:pPr>
          </w:p>
          <w:p w14:paraId="458D8C14" w14:textId="704E1188" w:rsidR="34381485" w:rsidRDefault="34381485" w:rsidP="34381485">
            <w:pPr>
              <w:pStyle w:val="Style1"/>
              <w:rPr>
                <w:sz w:val="16"/>
                <w:szCs w:val="16"/>
              </w:rPr>
            </w:pPr>
            <w:r w:rsidRPr="34381485">
              <w:rPr>
                <w:sz w:val="16"/>
                <w:szCs w:val="16"/>
              </w:rPr>
              <w:t>A2.2.4 Organiser et mener 4 campagnes de sensibilisation, suivant les dates marquantes (8 mars, 12 juin, 20 novembre, 10 décembre) dans la communauté</w:t>
            </w:r>
          </w:p>
          <w:p w14:paraId="21F1FB45" w14:textId="1739FE7C" w:rsidR="34381485" w:rsidRDefault="34381485" w:rsidP="34381485">
            <w:pPr>
              <w:rPr>
                <w:rFonts w:ascii="Times New Roman" w:eastAsia="Times New Roman" w:hAnsi="Times New Roman" w:cs="Times New Roman"/>
                <w:sz w:val="16"/>
                <w:szCs w:val="16"/>
              </w:rPr>
            </w:pPr>
          </w:p>
          <w:p w14:paraId="5790633F" w14:textId="021FFE1E" w:rsidR="34381485" w:rsidRDefault="34381485" w:rsidP="34381485">
            <w:pPr>
              <w:pStyle w:val="Style1"/>
              <w:rPr>
                <w:sz w:val="16"/>
                <w:szCs w:val="16"/>
              </w:rPr>
            </w:pPr>
            <w:r w:rsidRPr="34381485">
              <w:rPr>
                <w:i/>
                <w:iCs/>
                <w:sz w:val="16"/>
                <w:szCs w:val="16"/>
              </w:rPr>
              <w:t>Indicateurs de suivi : 2 campagnes de mobilisation organisées lors de 2 journées mondiales marquantes</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6434F5AE" w14:textId="6F7BED33" w:rsidR="34381485" w:rsidRDefault="34381485" w:rsidP="34381485">
            <w:pPr>
              <w:pStyle w:val="Style1"/>
              <w:rPr>
                <w:sz w:val="16"/>
                <w:szCs w:val="16"/>
              </w:rPr>
            </w:pPr>
            <w:r w:rsidRPr="34381485">
              <w:rPr>
                <w:sz w:val="16"/>
                <w:szCs w:val="16"/>
              </w:rPr>
              <w:t>A2.2.1 :</w:t>
            </w:r>
          </w:p>
          <w:p w14:paraId="5BACB5C6" w14:textId="7689F262" w:rsidR="34381485" w:rsidRDefault="34381485" w:rsidP="34381485">
            <w:pPr>
              <w:pStyle w:val="Style1"/>
              <w:ind w:left="112" w:hanging="112"/>
              <w:rPr>
                <w:sz w:val="16"/>
                <w:szCs w:val="16"/>
              </w:rPr>
            </w:pPr>
            <w:r w:rsidRPr="34381485">
              <w:rPr>
                <w:sz w:val="16"/>
                <w:szCs w:val="16"/>
              </w:rPr>
              <w:t>39 écoles de parents organisées au niveau des PRF</w:t>
            </w:r>
          </w:p>
          <w:p w14:paraId="5A034468" w14:textId="37AAA685" w:rsidR="34381485" w:rsidRDefault="34381485" w:rsidP="34381485">
            <w:pPr>
              <w:pStyle w:val="Style1"/>
              <w:ind w:left="112" w:hanging="112"/>
              <w:rPr>
                <w:sz w:val="16"/>
                <w:szCs w:val="16"/>
              </w:rPr>
            </w:pPr>
            <w:r w:rsidRPr="34381485">
              <w:rPr>
                <w:sz w:val="16"/>
                <w:szCs w:val="16"/>
              </w:rPr>
              <w:t>1 328 visites à domiciles réalisées auprès des familles PRF</w:t>
            </w:r>
          </w:p>
          <w:p w14:paraId="46916EE7" w14:textId="771EBE1A" w:rsidR="34381485" w:rsidRDefault="34381485" w:rsidP="34381485">
            <w:pPr>
              <w:pStyle w:val="Style1"/>
              <w:ind w:left="112" w:hanging="112"/>
              <w:rPr>
                <w:sz w:val="16"/>
                <w:szCs w:val="16"/>
              </w:rPr>
            </w:pPr>
            <w:r w:rsidRPr="34381485">
              <w:rPr>
                <w:sz w:val="16"/>
                <w:szCs w:val="16"/>
              </w:rPr>
              <w:t>Cours d’alphabétisation auprès des parents et adultes issus des familles PRF</w:t>
            </w:r>
          </w:p>
          <w:p w14:paraId="1EF414BA" w14:textId="79FDDEEE" w:rsidR="34381485" w:rsidRDefault="34381485" w:rsidP="34381485">
            <w:pPr>
              <w:rPr>
                <w:rFonts w:ascii="Times New Roman" w:eastAsia="Times New Roman" w:hAnsi="Times New Roman" w:cs="Times New Roman"/>
                <w:sz w:val="16"/>
                <w:szCs w:val="16"/>
              </w:rPr>
            </w:pPr>
          </w:p>
          <w:p w14:paraId="133AB66A" w14:textId="75872629" w:rsidR="34381485" w:rsidRDefault="34381485" w:rsidP="34381485">
            <w:pPr>
              <w:pStyle w:val="Style1"/>
              <w:rPr>
                <w:sz w:val="16"/>
                <w:szCs w:val="16"/>
              </w:rPr>
            </w:pPr>
            <w:r w:rsidRPr="34381485">
              <w:rPr>
                <w:i/>
                <w:iCs/>
                <w:sz w:val="16"/>
                <w:szCs w:val="16"/>
              </w:rPr>
              <w:t>Indicateurs de suivi : 13 thèmes sur la parentalité positive délivrés par les équipes</w:t>
            </w:r>
          </w:p>
          <w:p w14:paraId="16005634" w14:textId="2E32C1B7" w:rsidR="34381485" w:rsidRDefault="34381485" w:rsidP="34381485">
            <w:pPr>
              <w:rPr>
                <w:rFonts w:ascii="Times New Roman" w:eastAsia="Times New Roman" w:hAnsi="Times New Roman" w:cs="Times New Roman"/>
                <w:sz w:val="16"/>
                <w:szCs w:val="16"/>
              </w:rPr>
            </w:pPr>
          </w:p>
          <w:p w14:paraId="3E3DCD1E" w14:textId="41233831" w:rsidR="34381485" w:rsidRDefault="34381485" w:rsidP="34381485">
            <w:pPr>
              <w:pStyle w:val="Style1"/>
              <w:rPr>
                <w:sz w:val="16"/>
                <w:szCs w:val="16"/>
              </w:rPr>
            </w:pPr>
            <w:r w:rsidRPr="34381485">
              <w:rPr>
                <w:sz w:val="16"/>
                <w:szCs w:val="16"/>
              </w:rPr>
              <w:t>A2.2.2 :</w:t>
            </w:r>
          </w:p>
          <w:p w14:paraId="63E042B3" w14:textId="4ADA130B" w:rsidR="34381485" w:rsidRDefault="34381485" w:rsidP="34381485">
            <w:pPr>
              <w:pStyle w:val="Style1"/>
              <w:ind w:left="112" w:hanging="112"/>
              <w:rPr>
                <w:sz w:val="16"/>
                <w:szCs w:val="16"/>
              </w:rPr>
            </w:pPr>
            <w:r w:rsidRPr="34381485">
              <w:rPr>
                <w:sz w:val="16"/>
                <w:szCs w:val="16"/>
              </w:rPr>
              <w:t>Organisation d’évènements sportifs et/ou de loisirs ; de focus group et de plateaux radio au niveau de chaque PRF</w:t>
            </w:r>
          </w:p>
          <w:p w14:paraId="5C147289" w14:textId="4DB52127" w:rsidR="34381485" w:rsidRDefault="34381485" w:rsidP="34381485">
            <w:pPr>
              <w:rPr>
                <w:rFonts w:ascii="Times New Roman" w:eastAsia="Times New Roman" w:hAnsi="Times New Roman" w:cs="Times New Roman"/>
                <w:sz w:val="16"/>
                <w:szCs w:val="16"/>
              </w:rPr>
            </w:pPr>
          </w:p>
          <w:p w14:paraId="11B542E1" w14:textId="3E525E80" w:rsidR="34381485" w:rsidRDefault="34381485" w:rsidP="34381485">
            <w:pPr>
              <w:pStyle w:val="Style1"/>
              <w:rPr>
                <w:sz w:val="16"/>
                <w:szCs w:val="16"/>
              </w:rPr>
            </w:pPr>
            <w:r w:rsidRPr="34381485">
              <w:rPr>
                <w:i/>
                <w:iCs/>
                <w:sz w:val="16"/>
                <w:szCs w:val="16"/>
              </w:rPr>
              <w:t xml:space="preserve">Indicateurs de suivi : </w:t>
            </w:r>
          </w:p>
          <w:p w14:paraId="62DD81AE" w14:textId="1D7D2939" w:rsidR="34381485" w:rsidRDefault="34381485" w:rsidP="34381485">
            <w:pPr>
              <w:pStyle w:val="Style1"/>
              <w:ind w:left="112" w:hanging="112"/>
              <w:rPr>
                <w:sz w:val="16"/>
                <w:szCs w:val="16"/>
              </w:rPr>
            </w:pPr>
            <w:r w:rsidRPr="34381485">
              <w:rPr>
                <w:i/>
                <w:iCs/>
                <w:sz w:val="16"/>
                <w:szCs w:val="16"/>
              </w:rPr>
              <w:t>6 focus group organisés ;</w:t>
            </w:r>
          </w:p>
          <w:p w14:paraId="50F6373A" w14:textId="572E6BDD" w:rsidR="34381485" w:rsidRDefault="34381485" w:rsidP="34381485">
            <w:pPr>
              <w:pStyle w:val="Style1"/>
              <w:ind w:left="112" w:hanging="112"/>
              <w:rPr>
                <w:sz w:val="16"/>
                <w:szCs w:val="16"/>
              </w:rPr>
            </w:pPr>
            <w:r w:rsidRPr="34381485">
              <w:rPr>
                <w:i/>
                <w:iCs/>
                <w:sz w:val="16"/>
                <w:szCs w:val="16"/>
              </w:rPr>
              <w:t>3 plateaux radio organisés ;</w:t>
            </w:r>
          </w:p>
          <w:p w14:paraId="5420317C" w14:textId="1EFDBC5D" w:rsidR="34381485" w:rsidRDefault="34381485" w:rsidP="34381485">
            <w:pPr>
              <w:pStyle w:val="Style1"/>
              <w:ind w:left="112" w:hanging="112"/>
              <w:rPr>
                <w:sz w:val="16"/>
                <w:szCs w:val="16"/>
              </w:rPr>
            </w:pPr>
            <w:r w:rsidRPr="34381485">
              <w:rPr>
                <w:i/>
                <w:iCs/>
                <w:sz w:val="16"/>
                <w:szCs w:val="16"/>
              </w:rPr>
              <w:t>5 évènements sportifs ou de loisirs organisés</w:t>
            </w:r>
          </w:p>
          <w:p w14:paraId="2C56AF36" w14:textId="165F7F35" w:rsidR="34381485" w:rsidRDefault="34381485" w:rsidP="34381485">
            <w:pPr>
              <w:rPr>
                <w:rFonts w:ascii="Times New Roman" w:eastAsia="Times New Roman" w:hAnsi="Times New Roman" w:cs="Times New Roman"/>
                <w:sz w:val="16"/>
                <w:szCs w:val="16"/>
              </w:rPr>
            </w:pPr>
          </w:p>
          <w:p w14:paraId="42CB7EF4" w14:textId="10C9527D" w:rsidR="34381485" w:rsidRDefault="34381485" w:rsidP="34381485">
            <w:pPr>
              <w:pStyle w:val="Style1"/>
              <w:rPr>
                <w:sz w:val="16"/>
                <w:szCs w:val="16"/>
              </w:rPr>
            </w:pPr>
            <w:r w:rsidRPr="34381485">
              <w:rPr>
                <w:sz w:val="16"/>
                <w:szCs w:val="16"/>
              </w:rPr>
              <w:t>A2.2.3 :</w:t>
            </w:r>
          </w:p>
          <w:p w14:paraId="6EB80308" w14:textId="337A314C" w:rsidR="34381485" w:rsidRDefault="34381485" w:rsidP="34381485">
            <w:pPr>
              <w:pStyle w:val="Style1"/>
              <w:ind w:left="112" w:hanging="112"/>
              <w:rPr>
                <w:sz w:val="16"/>
                <w:szCs w:val="16"/>
              </w:rPr>
            </w:pPr>
            <w:r w:rsidRPr="34381485">
              <w:rPr>
                <w:sz w:val="16"/>
                <w:szCs w:val="16"/>
              </w:rPr>
              <w:t>Sensibilisation des membres des familles PRF de Fort-Dauphin sur l’égalité des droits de la femme et de l’homme</w:t>
            </w:r>
          </w:p>
          <w:p w14:paraId="2EA3D030" w14:textId="640340C4" w:rsidR="34381485" w:rsidRDefault="34381485" w:rsidP="34381485">
            <w:pPr>
              <w:pStyle w:val="Style1"/>
              <w:ind w:left="112" w:hanging="112"/>
              <w:rPr>
                <w:sz w:val="16"/>
                <w:szCs w:val="16"/>
              </w:rPr>
            </w:pPr>
            <w:r w:rsidRPr="34381485">
              <w:rPr>
                <w:sz w:val="16"/>
                <w:szCs w:val="16"/>
              </w:rPr>
              <w:t>Identification et accompagnement des couples souhaitant régulariser leur situation matrimoniale</w:t>
            </w:r>
          </w:p>
          <w:p w14:paraId="7FDCED97" w14:textId="51797AF9" w:rsidR="34381485" w:rsidRDefault="34381485" w:rsidP="34381485">
            <w:pPr>
              <w:rPr>
                <w:rFonts w:ascii="Times New Roman" w:eastAsia="Times New Roman" w:hAnsi="Times New Roman" w:cs="Times New Roman"/>
                <w:sz w:val="16"/>
                <w:szCs w:val="16"/>
              </w:rPr>
            </w:pPr>
          </w:p>
          <w:p w14:paraId="65AD8FAA" w14:textId="51315FA6" w:rsidR="34381485" w:rsidRDefault="34381485" w:rsidP="34381485">
            <w:pPr>
              <w:pStyle w:val="Style1"/>
              <w:rPr>
                <w:sz w:val="16"/>
                <w:szCs w:val="16"/>
              </w:rPr>
            </w:pPr>
            <w:r w:rsidRPr="34381485">
              <w:rPr>
                <w:sz w:val="16"/>
                <w:szCs w:val="16"/>
              </w:rPr>
              <w:t xml:space="preserve"> </w:t>
            </w:r>
            <w:r w:rsidRPr="34381485">
              <w:rPr>
                <w:i/>
                <w:iCs/>
                <w:sz w:val="16"/>
                <w:szCs w:val="16"/>
              </w:rPr>
              <w:t xml:space="preserve">Indicateurs de suivi : </w:t>
            </w:r>
          </w:p>
          <w:p w14:paraId="67A084A8" w14:textId="1EB0F0C8" w:rsidR="34381485" w:rsidRDefault="34381485" w:rsidP="34381485">
            <w:pPr>
              <w:pStyle w:val="Style1"/>
              <w:ind w:left="112" w:hanging="112"/>
              <w:rPr>
                <w:sz w:val="16"/>
                <w:szCs w:val="16"/>
              </w:rPr>
            </w:pPr>
            <w:r w:rsidRPr="34381485">
              <w:rPr>
                <w:i/>
                <w:iCs/>
                <w:sz w:val="16"/>
                <w:szCs w:val="16"/>
              </w:rPr>
              <w:t xml:space="preserve">0 formation sur l’égalité des droits de la femme et de l’homme organisée ; </w:t>
            </w:r>
          </w:p>
          <w:p w14:paraId="201D5E6A" w14:textId="485CD15C" w:rsidR="34381485" w:rsidRDefault="34381485" w:rsidP="34381485">
            <w:pPr>
              <w:pStyle w:val="Style1"/>
              <w:ind w:left="112" w:hanging="112"/>
              <w:rPr>
                <w:sz w:val="16"/>
                <w:szCs w:val="16"/>
              </w:rPr>
            </w:pPr>
            <w:r w:rsidRPr="34381485">
              <w:rPr>
                <w:i/>
                <w:iCs/>
                <w:sz w:val="16"/>
                <w:szCs w:val="16"/>
              </w:rPr>
              <w:t>0 formations en cascade proposées ;</w:t>
            </w:r>
          </w:p>
          <w:p w14:paraId="64BD9B10" w14:textId="2B0172D1" w:rsidR="34381485" w:rsidRDefault="34381485" w:rsidP="34381485">
            <w:pPr>
              <w:pStyle w:val="Style1"/>
              <w:ind w:left="112" w:hanging="112"/>
              <w:rPr>
                <w:sz w:val="16"/>
                <w:szCs w:val="16"/>
              </w:rPr>
            </w:pPr>
            <w:r w:rsidRPr="34381485">
              <w:rPr>
                <w:i/>
                <w:iCs/>
                <w:sz w:val="16"/>
                <w:szCs w:val="16"/>
              </w:rPr>
              <w:t>2 mariages organisées</w:t>
            </w:r>
          </w:p>
          <w:p w14:paraId="667A94AB" w14:textId="3DED3F15" w:rsidR="34381485" w:rsidRDefault="34381485" w:rsidP="34381485">
            <w:pPr>
              <w:rPr>
                <w:rFonts w:ascii="Times New Roman" w:eastAsia="Times New Roman" w:hAnsi="Times New Roman" w:cs="Times New Roman"/>
                <w:sz w:val="16"/>
                <w:szCs w:val="16"/>
              </w:rPr>
            </w:pPr>
          </w:p>
          <w:p w14:paraId="4D06CE4B" w14:textId="2EBB45F6" w:rsidR="34381485" w:rsidRDefault="34381485" w:rsidP="34381485">
            <w:pPr>
              <w:rPr>
                <w:rFonts w:ascii="Times New Roman" w:eastAsia="Times New Roman" w:hAnsi="Times New Roman" w:cs="Times New Roman"/>
                <w:sz w:val="16"/>
                <w:szCs w:val="16"/>
              </w:rPr>
            </w:pPr>
          </w:p>
          <w:p w14:paraId="3D795F60" w14:textId="2FAB7A49" w:rsidR="34381485" w:rsidRDefault="34381485" w:rsidP="34381485">
            <w:pPr>
              <w:pStyle w:val="Style1"/>
              <w:rPr>
                <w:sz w:val="16"/>
                <w:szCs w:val="16"/>
              </w:rPr>
            </w:pPr>
            <w:r w:rsidRPr="34381485">
              <w:rPr>
                <w:sz w:val="16"/>
                <w:szCs w:val="16"/>
              </w:rPr>
              <w:t>A2.2.4 : Organisation de campagnes de sensibilisation de masse au niveau des PRF pour la célébration des dates marquantes (8 mars, 12 juin, 20 novembre, 10 décembre)</w:t>
            </w:r>
          </w:p>
          <w:p w14:paraId="5364FF80" w14:textId="4DA189B5" w:rsidR="34381485" w:rsidRDefault="34381485" w:rsidP="34381485">
            <w:pPr>
              <w:rPr>
                <w:rFonts w:ascii="Times New Roman" w:eastAsia="Times New Roman" w:hAnsi="Times New Roman" w:cs="Times New Roman"/>
                <w:sz w:val="16"/>
                <w:szCs w:val="16"/>
              </w:rPr>
            </w:pPr>
          </w:p>
          <w:p w14:paraId="2C341BD5" w14:textId="48456F7D" w:rsidR="34381485" w:rsidRDefault="34381485" w:rsidP="34381485">
            <w:pPr>
              <w:pStyle w:val="Style1"/>
              <w:rPr>
                <w:sz w:val="16"/>
                <w:szCs w:val="16"/>
              </w:rPr>
            </w:pPr>
            <w:r w:rsidRPr="34381485">
              <w:rPr>
                <w:i/>
                <w:iCs/>
                <w:sz w:val="16"/>
                <w:szCs w:val="16"/>
              </w:rPr>
              <w:t>Indicateurs de suivi : 7 campagnes de mobilisation organisées lors de 7 journées mondiales marquantes</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50D16D8D" w14:textId="60A27343" w:rsidR="34381485" w:rsidRDefault="34381485" w:rsidP="34381485">
            <w:pPr>
              <w:pStyle w:val="Style1"/>
              <w:ind w:left="112" w:hanging="112"/>
              <w:rPr>
                <w:sz w:val="16"/>
                <w:szCs w:val="16"/>
              </w:rPr>
            </w:pPr>
            <w:r w:rsidRPr="34381485">
              <w:rPr>
                <w:i/>
                <w:iCs/>
                <w:sz w:val="16"/>
                <w:szCs w:val="16"/>
              </w:rPr>
              <w:t xml:space="preserve">722 jeunes, parents, et professionnels formés ;                                                                     </w:t>
            </w:r>
          </w:p>
          <w:p w14:paraId="27A9DF1E" w14:textId="66E507C5" w:rsidR="34381485" w:rsidRDefault="34381485" w:rsidP="34381485">
            <w:pPr>
              <w:pStyle w:val="Style1"/>
              <w:ind w:left="112" w:hanging="112"/>
              <w:rPr>
                <w:sz w:val="16"/>
                <w:szCs w:val="16"/>
              </w:rPr>
            </w:pPr>
            <w:r w:rsidRPr="34381485">
              <w:rPr>
                <w:i/>
                <w:iCs/>
                <w:sz w:val="16"/>
                <w:szCs w:val="16"/>
              </w:rPr>
              <w:t xml:space="preserve">2 campagnes de sensibilisations organisées ;                                                       </w:t>
            </w:r>
          </w:p>
          <w:p w14:paraId="79750A59" w14:textId="568F8557" w:rsidR="34381485" w:rsidRDefault="34381485" w:rsidP="34381485">
            <w:pPr>
              <w:pStyle w:val="Style1"/>
              <w:ind w:left="112" w:hanging="112"/>
              <w:rPr>
                <w:sz w:val="16"/>
                <w:szCs w:val="16"/>
              </w:rPr>
            </w:pPr>
            <w:r w:rsidRPr="34381485">
              <w:rPr>
                <w:i/>
                <w:iCs/>
                <w:sz w:val="16"/>
                <w:szCs w:val="16"/>
              </w:rPr>
              <w:t xml:space="preserve">8 plateaux d'expression pour les enfants                                                                                </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705EF54E" w14:textId="09D4FD4F" w:rsidR="34381485" w:rsidRDefault="34381485" w:rsidP="34381485">
            <w:pPr>
              <w:pStyle w:val="Style1"/>
              <w:ind w:left="112" w:hanging="112"/>
              <w:rPr>
                <w:color w:val="FF0000"/>
                <w:sz w:val="16"/>
                <w:szCs w:val="16"/>
              </w:rPr>
            </w:pPr>
            <w:r w:rsidRPr="34381485">
              <w:rPr>
                <w:i/>
                <w:iCs/>
                <w:color w:val="FF0000"/>
                <w:sz w:val="16"/>
                <w:szCs w:val="16"/>
              </w:rPr>
              <w:t xml:space="preserve">                                                   </w:t>
            </w:r>
          </w:p>
          <w:p w14:paraId="0A960644" w14:textId="707A7558" w:rsidR="34381485" w:rsidRDefault="34381485" w:rsidP="34381485">
            <w:pPr>
              <w:pStyle w:val="Style1"/>
              <w:rPr>
                <w:sz w:val="16"/>
                <w:szCs w:val="16"/>
              </w:rPr>
            </w:pPr>
            <w:r w:rsidRPr="34381485">
              <w:rPr>
                <w:i/>
                <w:iCs/>
                <w:sz w:val="16"/>
                <w:szCs w:val="16"/>
              </w:rPr>
              <w:t xml:space="preserve">7 campagnes de sensibilisations organisées ;                                                       </w:t>
            </w:r>
          </w:p>
          <w:p w14:paraId="65979E13" w14:textId="6FB4184B" w:rsidR="34381485" w:rsidRDefault="34381485" w:rsidP="34381485">
            <w:pPr>
              <w:pStyle w:val="Style1"/>
              <w:ind w:left="112" w:hanging="112"/>
              <w:rPr>
                <w:sz w:val="16"/>
                <w:szCs w:val="16"/>
              </w:rPr>
            </w:pPr>
            <w:r w:rsidRPr="34381485">
              <w:rPr>
                <w:i/>
                <w:iCs/>
                <w:sz w:val="16"/>
                <w:szCs w:val="16"/>
              </w:rPr>
              <w:t xml:space="preserve">3 plateaux d'expression pour les enfants                                                                                </w:t>
            </w:r>
          </w:p>
        </w:tc>
      </w:tr>
      <w:tr w:rsidR="34381485" w14:paraId="22204290" w14:textId="77777777" w:rsidTr="34381485">
        <w:trPr>
          <w:trHeight w:val="975"/>
        </w:trPr>
        <w:tc>
          <w:tcPr>
            <w:tcW w:w="295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509856A" w14:textId="66302620" w:rsidR="34381485" w:rsidRDefault="34381485" w:rsidP="34381485">
            <w:pPr>
              <w:pStyle w:val="Style1"/>
              <w:rPr>
                <w:sz w:val="16"/>
                <w:szCs w:val="16"/>
              </w:rPr>
            </w:pPr>
            <w:r w:rsidRPr="34381485">
              <w:rPr>
                <w:b/>
                <w:bCs/>
                <w:sz w:val="16"/>
                <w:szCs w:val="16"/>
              </w:rPr>
              <w:t>OS 3 : Les familles renforcent leurs résiliences aux chocs environnementaux, sanitaires, monétaires en exploitant de nouvelles opportunités vivrières et économiques porteuses et adaptées à la région</w:t>
            </w:r>
          </w:p>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0AEAE56" w14:textId="388C390A" w:rsidR="34381485" w:rsidRDefault="34381485" w:rsidP="34381485">
            <w:pPr>
              <w:pStyle w:val="Style1"/>
              <w:jc w:val="left"/>
              <w:rPr>
                <w:sz w:val="16"/>
                <w:szCs w:val="16"/>
              </w:rPr>
            </w:pPr>
            <w:r w:rsidRPr="34381485">
              <w:rPr>
                <w:sz w:val="16"/>
                <w:szCs w:val="16"/>
              </w:rPr>
              <w:t>R3.1 : 361 familles accompagnées (120 nouveaux et 241 encours) à travers des AGR individuelles ou des groupements améliorent leurs moyens de subsistance et leur résilience</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47678D5D" w14:textId="6F79EAE1" w:rsidR="34381485" w:rsidRDefault="34381485" w:rsidP="34381485">
            <w:pPr>
              <w:pStyle w:val="Style1"/>
              <w:rPr>
                <w:sz w:val="16"/>
                <w:szCs w:val="16"/>
              </w:rPr>
            </w:pPr>
            <w:r w:rsidRPr="34381485">
              <w:rPr>
                <w:sz w:val="16"/>
                <w:szCs w:val="16"/>
              </w:rPr>
              <w:t>A3.1.1 Renforcer la capacité de 16 membres du personnel de SOSVE et de 2 représentants du Ministère à travers divers modules de formation, en vue d'améliorer la qualité de l'accompagnement des familles</w:t>
            </w:r>
          </w:p>
          <w:p w14:paraId="31486086" w14:textId="12BB2400" w:rsidR="34381485" w:rsidRDefault="34381485" w:rsidP="34381485">
            <w:pPr>
              <w:rPr>
                <w:rFonts w:ascii="Times New Roman" w:eastAsia="Times New Roman" w:hAnsi="Times New Roman" w:cs="Times New Roman"/>
                <w:sz w:val="16"/>
                <w:szCs w:val="16"/>
              </w:rPr>
            </w:pPr>
          </w:p>
          <w:p w14:paraId="071D0E36" w14:textId="5FE30E8D" w:rsidR="34381485" w:rsidRDefault="34381485" w:rsidP="34381485">
            <w:pPr>
              <w:pStyle w:val="Style1"/>
              <w:rPr>
                <w:sz w:val="16"/>
                <w:szCs w:val="16"/>
              </w:rPr>
            </w:pPr>
            <w:r w:rsidRPr="34381485">
              <w:rPr>
                <w:i/>
                <w:iCs/>
                <w:sz w:val="16"/>
                <w:szCs w:val="16"/>
              </w:rPr>
              <w:t>Indicateurs de suivi : 3 formations organisées</w:t>
            </w:r>
          </w:p>
          <w:p w14:paraId="37D152CA" w14:textId="2034332D" w:rsidR="34381485" w:rsidRDefault="34381485" w:rsidP="34381485">
            <w:pPr>
              <w:rPr>
                <w:rFonts w:ascii="Times New Roman" w:eastAsia="Times New Roman" w:hAnsi="Times New Roman" w:cs="Times New Roman"/>
                <w:sz w:val="16"/>
                <w:szCs w:val="16"/>
              </w:rPr>
            </w:pPr>
          </w:p>
          <w:p w14:paraId="3502A172" w14:textId="277E93D4" w:rsidR="34381485" w:rsidRDefault="34381485" w:rsidP="34381485">
            <w:pPr>
              <w:pStyle w:val="Style1"/>
              <w:rPr>
                <w:sz w:val="16"/>
                <w:szCs w:val="16"/>
              </w:rPr>
            </w:pPr>
            <w:r w:rsidRPr="34381485">
              <w:rPr>
                <w:sz w:val="16"/>
                <w:szCs w:val="16"/>
              </w:rPr>
              <w:t>A3.1.2 Identifier les degrés de compétences des familles (y compris les nouveaux) et les orienter suivant leur besoin et leurs compétences sur les activités économiques possibles dans la région</w:t>
            </w:r>
          </w:p>
          <w:p w14:paraId="4C70F88F" w14:textId="55FC6F69" w:rsidR="34381485" w:rsidRDefault="34381485" w:rsidP="34381485">
            <w:pPr>
              <w:rPr>
                <w:rFonts w:ascii="Times New Roman" w:eastAsia="Times New Roman" w:hAnsi="Times New Roman" w:cs="Times New Roman"/>
                <w:sz w:val="16"/>
                <w:szCs w:val="16"/>
              </w:rPr>
            </w:pPr>
          </w:p>
          <w:p w14:paraId="147E73CC" w14:textId="2DC95630" w:rsidR="34381485" w:rsidRDefault="34381485" w:rsidP="34381485">
            <w:pPr>
              <w:rPr>
                <w:rFonts w:ascii="Times New Roman" w:eastAsia="Times New Roman" w:hAnsi="Times New Roman" w:cs="Times New Roman"/>
                <w:sz w:val="16"/>
                <w:szCs w:val="16"/>
              </w:rPr>
            </w:pPr>
          </w:p>
          <w:p w14:paraId="397C5F91" w14:textId="6180FE5D" w:rsidR="34381485" w:rsidRDefault="34381485" w:rsidP="34381485">
            <w:pPr>
              <w:rPr>
                <w:rFonts w:ascii="Times New Roman" w:eastAsia="Times New Roman" w:hAnsi="Times New Roman" w:cs="Times New Roman"/>
                <w:sz w:val="16"/>
                <w:szCs w:val="16"/>
              </w:rPr>
            </w:pPr>
          </w:p>
          <w:p w14:paraId="647140E0" w14:textId="5BB840CC" w:rsidR="34381485" w:rsidRDefault="34381485" w:rsidP="34381485">
            <w:pPr>
              <w:rPr>
                <w:rFonts w:ascii="Times New Roman" w:eastAsia="Times New Roman" w:hAnsi="Times New Roman" w:cs="Times New Roman"/>
                <w:sz w:val="16"/>
                <w:szCs w:val="16"/>
              </w:rPr>
            </w:pPr>
          </w:p>
          <w:p w14:paraId="4458BEC6" w14:textId="741104D5" w:rsidR="34381485" w:rsidRDefault="34381485" w:rsidP="34381485">
            <w:pPr>
              <w:rPr>
                <w:rFonts w:ascii="Times New Roman" w:eastAsia="Times New Roman" w:hAnsi="Times New Roman" w:cs="Times New Roman"/>
                <w:sz w:val="16"/>
                <w:szCs w:val="16"/>
              </w:rPr>
            </w:pPr>
          </w:p>
          <w:p w14:paraId="042927F7" w14:textId="423E42C3" w:rsidR="34381485" w:rsidRDefault="34381485" w:rsidP="34381485">
            <w:pPr>
              <w:rPr>
                <w:rFonts w:ascii="Times New Roman" w:eastAsia="Times New Roman" w:hAnsi="Times New Roman" w:cs="Times New Roman"/>
                <w:sz w:val="16"/>
                <w:szCs w:val="16"/>
              </w:rPr>
            </w:pPr>
          </w:p>
          <w:p w14:paraId="31BE739A" w14:textId="13F81744" w:rsidR="34381485" w:rsidRDefault="34381485" w:rsidP="34381485">
            <w:pPr>
              <w:pStyle w:val="Style1"/>
              <w:rPr>
                <w:sz w:val="16"/>
                <w:szCs w:val="16"/>
              </w:rPr>
            </w:pPr>
            <w:r w:rsidRPr="34381485">
              <w:rPr>
                <w:i/>
                <w:iCs/>
                <w:sz w:val="16"/>
                <w:szCs w:val="16"/>
              </w:rPr>
              <w:t>Indicateurs de suivi : Une évaluation par famille</w:t>
            </w:r>
          </w:p>
          <w:p w14:paraId="1FC47819" w14:textId="10FAFABB" w:rsidR="34381485" w:rsidRDefault="34381485" w:rsidP="34381485">
            <w:pPr>
              <w:rPr>
                <w:rFonts w:ascii="Times New Roman" w:eastAsia="Times New Roman" w:hAnsi="Times New Roman" w:cs="Times New Roman"/>
                <w:sz w:val="16"/>
                <w:szCs w:val="16"/>
              </w:rPr>
            </w:pPr>
          </w:p>
          <w:p w14:paraId="4C7169F7" w14:textId="43417678" w:rsidR="34381485" w:rsidRDefault="34381485" w:rsidP="34381485">
            <w:pPr>
              <w:rPr>
                <w:rFonts w:ascii="Times New Roman" w:eastAsia="Times New Roman" w:hAnsi="Times New Roman" w:cs="Times New Roman"/>
                <w:sz w:val="16"/>
                <w:szCs w:val="16"/>
              </w:rPr>
            </w:pPr>
          </w:p>
          <w:p w14:paraId="7BAFAE42" w14:textId="5AAFC61A" w:rsidR="34381485" w:rsidRDefault="34381485" w:rsidP="34381485">
            <w:pPr>
              <w:rPr>
                <w:rFonts w:ascii="Times New Roman" w:eastAsia="Times New Roman" w:hAnsi="Times New Roman" w:cs="Times New Roman"/>
                <w:sz w:val="16"/>
                <w:szCs w:val="16"/>
              </w:rPr>
            </w:pPr>
          </w:p>
          <w:p w14:paraId="6C445094" w14:textId="09B16889" w:rsidR="34381485" w:rsidRDefault="34381485" w:rsidP="34381485">
            <w:pPr>
              <w:rPr>
                <w:rFonts w:ascii="Times New Roman" w:eastAsia="Times New Roman" w:hAnsi="Times New Roman" w:cs="Times New Roman"/>
                <w:sz w:val="16"/>
                <w:szCs w:val="16"/>
              </w:rPr>
            </w:pPr>
          </w:p>
          <w:p w14:paraId="2C2E29B0" w14:textId="5604449D" w:rsidR="34381485" w:rsidRDefault="34381485" w:rsidP="34381485">
            <w:pPr>
              <w:rPr>
                <w:rFonts w:ascii="Times New Roman" w:eastAsia="Times New Roman" w:hAnsi="Times New Roman" w:cs="Times New Roman"/>
                <w:sz w:val="16"/>
                <w:szCs w:val="16"/>
              </w:rPr>
            </w:pPr>
          </w:p>
          <w:p w14:paraId="3B57F553" w14:textId="79CD3839" w:rsidR="34381485" w:rsidRDefault="34381485" w:rsidP="34381485">
            <w:pPr>
              <w:pStyle w:val="Style1"/>
              <w:rPr>
                <w:sz w:val="16"/>
                <w:szCs w:val="16"/>
              </w:rPr>
            </w:pPr>
            <w:r w:rsidRPr="34381485">
              <w:rPr>
                <w:sz w:val="16"/>
                <w:szCs w:val="16"/>
              </w:rPr>
              <w:t>A3.1.3 Accompagner les 100 familles de Beloha, Bekily et de Tsihombe dans la mise en place de leur AGR à travers la mise en œuvre d'un programme pilote de développement des AGR agricoles et élevage (AVSF)</w:t>
            </w:r>
          </w:p>
          <w:p w14:paraId="59E8D483" w14:textId="4BDF8E95" w:rsidR="34381485" w:rsidRDefault="34381485" w:rsidP="34381485">
            <w:pPr>
              <w:rPr>
                <w:rFonts w:ascii="Times New Roman" w:eastAsia="Times New Roman" w:hAnsi="Times New Roman" w:cs="Times New Roman"/>
                <w:sz w:val="16"/>
                <w:szCs w:val="16"/>
              </w:rPr>
            </w:pPr>
          </w:p>
          <w:p w14:paraId="20796975" w14:textId="1F142750" w:rsidR="34381485" w:rsidRDefault="34381485" w:rsidP="34381485">
            <w:pPr>
              <w:rPr>
                <w:rFonts w:ascii="Times New Roman" w:eastAsia="Times New Roman" w:hAnsi="Times New Roman" w:cs="Times New Roman"/>
                <w:sz w:val="16"/>
                <w:szCs w:val="16"/>
              </w:rPr>
            </w:pPr>
          </w:p>
          <w:p w14:paraId="00EEAA3E" w14:textId="79DA866D" w:rsidR="34381485" w:rsidRDefault="34381485" w:rsidP="34381485">
            <w:pPr>
              <w:rPr>
                <w:rFonts w:ascii="Times New Roman" w:eastAsia="Times New Roman" w:hAnsi="Times New Roman" w:cs="Times New Roman"/>
                <w:sz w:val="16"/>
                <w:szCs w:val="16"/>
              </w:rPr>
            </w:pPr>
          </w:p>
          <w:p w14:paraId="470F8442" w14:textId="7AF16F71" w:rsidR="34381485" w:rsidRDefault="34381485" w:rsidP="34381485">
            <w:pPr>
              <w:rPr>
                <w:rFonts w:ascii="Times New Roman" w:eastAsia="Times New Roman" w:hAnsi="Times New Roman" w:cs="Times New Roman"/>
                <w:sz w:val="16"/>
                <w:szCs w:val="16"/>
              </w:rPr>
            </w:pPr>
          </w:p>
          <w:p w14:paraId="77F2B477" w14:textId="3E8E8107" w:rsidR="34381485" w:rsidRDefault="34381485" w:rsidP="34381485">
            <w:pPr>
              <w:rPr>
                <w:rFonts w:ascii="Times New Roman" w:eastAsia="Times New Roman" w:hAnsi="Times New Roman" w:cs="Times New Roman"/>
                <w:sz w:val="16"/>
                <w:szCs w:val="16"/>
              </w:rPr>
            </w:pPr>
          </w:p>
          <w:p w14:paraId="4C2B12A4" w14:textId="2B28E63E" w:rsidR="34381485" w:rsidRDefault="34381485" w:rsidP="34381485">
            <w:pPr>
              <w:rPr>
                <w:rFonts w:ascii="Times New Roman" w:eastAsia="Times New Roman" w:hAnsi="Times New Roman" w:cs="Times New Roman"/>
                <w:sz w:val="16"/>
                <w:szCs w:val="16"/>
              </w:rPr>
            </w:pPr>
          </w:p>
          <w:p w14:paraId="16783045" w14:textId="39D88481" w:rsidR="34381485" w:rsidRDefault="34381485" w:rsidP="34381485">
            <w:pPr>
              <w:rPr>
                <w:rFonts w:ascii="Times New Roman" w:eastAsia="Times New Roman" w:hAnsi="Times New Roman" w:cs="Times New Roman"/>
                <w:sz w:val="16"/>
                <w:szCs w:val="16"/>
              </w:rPr>
            </w:pPr>
          </w:p>
          <w:p w14:paraId="585FF267" w14:textId="03DD1DD0" w:rsidR="34381485" w:rsidRDefault="34381485" w:rsidP="34381485">
            <w:pPr>
              <w:rPr>
                <w:rFonts w:ascii="Times New Roman" w:eastAsia="Times New Roman" w:hAnsi="Times New Roman" w:cs="Times New Roman"/>
                <w:sz w:val="16"/>
                <w:szCs w:val="16"/>
              </w:rPr>
            </w:pPr>
          </w:p>
          <w:p w14:paraId="3A032D61" w14:textId="65104B6D" w:rsidR="34381485" w:rsidRDefault="34381485" w:rsidP="34381485">
            <w:pPr>
              <w:rPr>
                <w:rFonts w:ascii="Times New Roman" w:eastAsia="Times New Roman" w:hAnsi="Times New Roman" w:cs="Times New Roman"/>
                <w:sz w:val="16"/>
                <w:szCs w:val="16"/>
              </w:rPr>
            </w:pPr>
          </w:p>
          <w:p w14:paraId="3D270751" w14:textId="17CBC633" w:rsidR="34381485" w:rsidRDefault="34381485" w:rsidP="34381485">
            <w:pPr>
              <w:rPr>
                <w:rFonts w:ascii="Times New Roman" w:eastAsia="Times New Roman" w:hAnsi="Times New Roman" w:cs="Times New Roman"/>
                <w:sz w:val="16"/>
                <w:szCs w:val="16"/>
              </w:rPr>
            </w:pPr>
          </w:p>
          <w:p w14:paraId="7465D485" w14:textId="5B25AA2D" w:rsidR="34381485" w:rsidRDefault="34381485" w:rsidP="34381485">
            <w:pPr>
              <w:rPr>
                <w:rFonts w:ascii="Times New Roman" w:eastAsia="Times New Roman" w:hAnsi="Times New Roman" w:cs="Times New Roman"/>
                <w:sz w:val="16"/>
                <w:szCs w:val="16"/>
              </w:rPr>
            </w:pPr>
          </w:p>
          <w:p w14:paraId="74890145" w14:textId="0C39B791" w:rsidR="34381485" w:rsidRDefault="34381485" w:rsidP="34381485">
            <w:pPr>
              <w:rPr>
                <w:rFonts w:ascii="Times New Roman" w:eastAsia="Times New Roman" w:hAnsi="Times New Roman" w:cs="Times New Roman"/>
                <w:sz w:val="16"/>
                <w:szCs w:val="16"/>
              </w:rPr>
            </w:pPr>
          </w:p>
          <w:p w14:paraId="4FEFAC59" w14:textId="2AAC9032" w:rsidR="34381485" w:rsidRDefault="34381485" w:rsidP="34381485">
            <w:pPr>
              <w:rPr>
                <w:rFonts w:ascii="Times New Roman" w:eastAsia="Times New Roman" w:hAnsi="Times New Roman" w:cs="Times New Roman"/>
                <w:sz w:val="16"/>
                <w:szCs w:val="16"/>
              </w:rPr>
            </w:pPr>
          </w:p>
          <w:p w14:paraId="4EFAE318" w14:textId="48B7AADE" w:rsidR="34381485" w:rsidRDefault="34381485" w:rsidP="34381485">
            <w:pPr>
              <w:rPr>
                <w:rFonts w:ascii="Times New Roman" w:eastAsia="Times New Roman" w:hAnsi="Times New Roman" w:cs="Times New Roman"/>
                <w:sz w:val="16"/>
                <w:szCs w:val="16"/>
              </w:rPr>
            </w:pPr>
          </w:p>
          <w:p w14:paraId="0639EBEB" w14:textId="09B8E9E1" w:rsidR="34381485" w:rsidRDefault="34381485" w:rsidP="34381485">
            <w:pPr>
              <w:rPr>
                <w:rFonts w:ascii="Times New Roman" w:eastAsia="Times New Roman" w:hAnsi="Times New Roman" w:cs="Times New Roman"/>
                <w:sz w:val="16"/>
                <w:szCs w:val="16"/>
              </w:rPr>
            </w:pPr>
          </w:p>
          <w:p w14:paraId="65E06FDE" w14:textId="1F939AB5" w:rsidR="34381485" w:rsidRDefault="34381485" w:rsidP="34381485">
            <w:pPr>
              <w:rPr>
                <w:rFonts w:ascii="Times New Roman" w:eastAsia="Times New Roman" w:hAnsi="Times New Roman" w:cs="Times New Roman"/>
                <w:sz w:val="16"/>
                <w:szCs w:val="16"/>
              </w:rPr>
            </w:pPr>
          </w:p>
          <w:p w14:paraId="60BA534B" w14:textId="537F0E6B" w:rsidR="34381485" w:rsidRDefault="34381485" w:rsidP="34381485">
            <w:pPr>
              <w:rPr>
                <w:rFonts w:ascii="Times New Roman" w:eastAsia="Times New Roman" w:hAnsi="Times New Roman" w:cs="Times New Roman"/>
                <w:sz w:val="16"/>
                <w:szCs w:val="16"/>
              </w:rPr>
            </w:pPr>
          </w:p>
          <w:p w14:paraId="1320F515" w14:textId="02F300C9" w:rsidR="34381485" w:rsidRDefault="34381485" w:rsidP="34381485">
            <w:pPr>
              <w:rPr>
                <w:rFonts w:ascii="Times New Roman" w:eastAsia="Times New Roman" w:hAnsi="Times New Roman" w:cs="Times New Roman"/>
                <w:sz w:val="16"/>
                <w:szCs w:val="16"/>
              </w:rPr>
            </w:pPr>
          </w:p>
          <w:p w14:paraId="0FB4D260" w14:textId="6AAFEAF4" w:rsidR="34381485" w:rsidRDefault="34381485" w:rsidP="34381485">
            <w:pPr>
              <w:rPr>
                <w:rFonts w:ascii="Times New Roman" w:eastAsia="Times New Roman" w:hAnsi="Times New Roman" w:cs="Times New Roman"/>
                <w:sz w:val="16"/>
                <w:szCs w:val="16"/>
              </w:rPr>
            </w:pPr>
          </w:p>
          <w:p w14:paraId="2EEEC16D" w14:textId="12CC8F01" w:rsidR="34381485" w:rsidRDefault="34381485" w:rsidP="34381485">
            <w:pPr>
              <w:rPr>
                <w:rFonts w:ascii="Times New Roman" w:eastAsia="Times New Roman" w:hAnsi="Times New Roman" w:cs="Times New Roman"/>
                <w:sz w:val="16"/>
                <w:szCs w:val="16"/>
              </w:rPr>
            </w:pPr>
          </w:p>
          <w:p w14:paraId="0ED7D78A" w14:textId="4722751C" w:rsidR="34381485" w:rsidRDefault="34381485" w:rsidP="34381485">
            <w:pPr>
              <w:rPr>
                <w:rFonts w:ascii="Times New Roman" w:eastAsia="Times New Roman" w:hAnsi="Times New Roman" w:cs="Times New Roman"/>
                <w:sz w:val="16"/>
                <w:szCs w:val="16"/>
              </w:rPr>
            </w:pPr>
          </w:p>
          <w:p w14:paraId="7036447B" w14:textId="10E28B1C" w:rsidR="34381485" w:rsidRDefault="34381485" w:rsidP="34381485">
            <w:pPr>
              <w:rPr>
                <w:rFonts w:ascii="Times New Roman" w:eastAsia="Times New Roman" w:hAnsi="Times New Roman" w:cs="Times New Roman"/>
                <w:sz w:val="16"/>
                <w:szCs w:val="16"/>
              </w:rPr>
            </w:pPr>
          </w:p>
          <w:p w14:paraId="6D52B61A" w14:textId="39D7E814" w:rsidR="34381485" w:rsidRDefault="34381485" w:rsidP="34381485">
            <w:pPr>
              <w:rPr>
                <w:rFonts w:ascii="Times New Roman" w:eastAsia="Times New Roman" w:hAnsi="Times New Roman" w:cs="Times New Roman"/>
                <w:sz w:val="16"/>
                <w:szCs w:val="16"/>
              </w:rPr>
            </w:pPr>
          </w:p>
          <w:p w14:paraId="411407A3" w14:textId="73B8EA68" w:rsidR="34381485" w:rsidRDefault="34381485" w:rsidP="34381485">
            <w:pPr>
              <w:rPr>
                <w:rFonts w:ascii="Times New Roman" w:eastAsia="Times New Roman" w:hAnsi="Times New Roman" w:cs="Times New Roman"/>
                <w:sz w:val="16"/>
                <w:szCs w:val="16"/>
              </w:rPr>
            </w:pPr>
          </w:p>
          <w:p w14:paraId="592072F6" w14:textId="22FB4938" w:rsidR="34381485" w:rsidRDefault="34381485" w:rsidP="34381485">
            <w:pPr>
              <w:pStyle w:val="Style1"/>
              <w:rPr>
                <w:sz w:val="16"/>
                <w:szCs w:val="16"/>
              </w:rPr>
            </w:pPr>
            <w:r w:rsidRPr="34381485">
              <w:rPr>
                <w:i/>
                <w:iCs/>
                <w:sz w:val="16"/>
                <w:szCs w:val="16"/>
              </w:rPr>
              <w:t>Indicateurs de suivi : 1 programme pilote de développement des AGR mis en place</w:t>
            </w:r>
          </w:p>
          <w:p w14:paraId="3BE211B3" w14:textId="4774D9C8" w:rsidR="34381485" w:rsidRDefault="34381485" w:rsidP="34381485">
            <w:pPr>
              <w:rPr>
                <w:rFonts w:ascii="Times New Roman" w:eastAsia="Times New Roman" w:hAnsi="Times New Roman" w:cs="Times New Roman"/>
                <w:sz w:val="16"/>
                <w:szCs w:val="16"/>
              </w:rPr>
            </w:pPr>
          </w:p>
          <w:p w14:paraId="487021EC" w14:textId="4BF78716" w:rsidR="34381485" w:rsidRDefault="34381485" w:rsidP="34381485">
            <w:pPr>
              <w:pStyle w:val="Style1"/>
              <w:rPr>
                <w:sz w:val="16"/>
                <w:szCs w:val="16"/>
              </w:rPr>
            </w:pPr>
            <w:r w:rsidRPr="34381485">
              <w:rPr>
                <w:sz w:val="16"/>
                <w:szCs w:val="16"/>
              </w:rPr>
              <w:t>A3.1.4 Accompagner 120 familles de la zone littorale, sous forme de groupement, dans l'amélioration de leur sécurité alimentaire et revenu grâce à l’exploitation et à l’utilisation viable des ressources halieutiques dans le respect de l’environnement</w:t>
            </w:r>
          </w:p>
          <w:p w14:paraId="7BAD21D3" w14:textId="276C6FEE" w:rsidR="34381485" w:rsidRDefault="34381485" w:rsidP="34381485">
            <w:pPr>
              <w:rPr>
                <w:rFonts w:ascii="Times New Roman" w:eastAsia="Times New Roman" w:hAnsi="Times New Roman" w:cs="Times New Roman"/>
                <w:sz w:val="16"/>
                <w:szCs w:val="16"/>
              </w:rPr>
            </w:pPr>
          </w:p>
          <w:p w14:paraId="0591624E" w14:textId="28018B45" w:rsidR="34381485" w:rsidRDefault="34381485" w:rsidP="34381485">
            <w:pPr>
              <w:rPr>
                <w:rFonts w:ascii="Times New Roman" w:eastAsia="Times New Roman" w:hAnsi="Times New Roman" w:cs="Times New Roman"/>
                <w:sz w:val="16"/>
                <w:szCs w:val="16"/>
              </w:rPr>
            </w:pPr>
          </w:p>
          <w:p w14:paraId="0A1F010A" w14:textId="6222B484" w:rsidR="34381485" w:rsidRDefault="34381485" w:rsidP="34381485">
            <w:pPr>
              <w:rPr>
                <w:rFonts w:ascii="Times New Roman" w:eastAsia="Times New Roman" w:hAnsi="Times New Roman" w:cs="Times New Roman"/>
                <w:sz w:val="16"/>
                <w:szCs w:val="16"/>
              </w:rPr>
            </w:pPr>
          </w:p>
          <w:p w14:paraId="2193EEF0" w14:textId="5250D917" w:rsidR="34381485" w:rsidRDefault="34381485" w:rsidP="34381485">
            <w:pPr>
              <w:rPr>
                <w:rFonts w:ascii="Times New Roman" w:eastAsia="Times New Roman" w:hAnsi="Times New Roman" w:cs="Times New Roman"/>
                <w:sz w:val="16"/>
                <w:szCs w:val="16"/>
              </w:rPr>
            </w:pPr>
          </w:p>
          <w:p w14:paraId="63A2C155" w14:textId="78ED803F" w:rsidR="34381485" w:rsidRDefault="34381485" w:rsidP="34381485">
            <w:pPr>
              <w:rPr>
                <w:rFonts w:ascii="Times New Roman" w:eastAsia="Times New Roman" w:hAnsi="Times New Roman" w:cs="Times New Roman"/>
                <w:sz w:val="16"/>
                <w:szCs w:val="16"/>
              </w:rPr>
            </w:pPr>
          </w:p>
          <w:p w14:paraId="5953146D" w14:textId="386B8D24" w:rsidR="34381485" w:rsidRDefault="34381485" w:rsidP="34381485">
            <w:pPr>
              <w:rPr>
                <w:rFonts w:ascii="Times New Roman" w:eastAsia="Times New Roman" w:hAnsi="Times New Roman" w:cs="Times New Roman"/>
                <w:sz w:val="16"/>
                <w:szCs w:val="16"/>
              </w:rPr>
            </w:pPr>
          </w:p>
          <w:p w14:paraId="03803121" w14:textId="6F6EC94F" w:rsidR="34381485" w:rsidRDefault="34381485" w:rsidP="34381485">
            <w:pPr>
              <w:rPr>
                <w:rFonts w:ascii="Times New Roman" w:eastAsia="Times New Roman" w:hAnsi="Times New Roman" w:cs="Times New Roman"/>
                <w:sz w:val="16"/>
                <w:szCs w:val="16"/>
              </w:rPr>
            </w:pPr>
          </w:p>
          <w:p w14:paraId="328DEC50" w14:textId="7B3A7B6D" w:rsidR="34381485" w:rsidRDefault="34381485" w:rsidP="34381485">
            <w:pPr>
              <w:rPr>
                <w:rFonts w:ascii="Times New Roman" w:eastAsia="Times New Roman" w:hAnsi="Times New Roman" w:cs="Times New Roman"/>
                <w:sz w:val="16"/>
                <w:szCs w:val="16"/>
              </w:rPr>
            </w:pPr>
          </w:p>
          <w:p w14:paraId="34139039" w14:textId="2374A636" w:rsidR="34381485" w:rsidRDefault="34381485" w:rsidP="34381485">
            <w:pPr>
              <w:rPr>
                <w:rFonts w:ascii="Times New Roman" w:eastAsia="Times New Roman" w:hAnsi="Times New Roman" w:cs="Times New Roman"/>
                <w:sz w:val="16"/>
                <w:szCs w:val="16"/>
              </w:rPr>
            </w:pPr>
          </w:p>
          <w:p w14:paraId="375D3A92" w14:textId="5E8AF6E4" w:rsidR="34381485" w:rsidRDefault="34381485" w:rsidP="34381485">
            <w:pPr>
              <w:rPr>
                <w:rFonts w:ascii="Times New Roman" w:eastAsia="Times New Roman" w:hAnsi="Times New Roman" w:cs="Times New Roman"/>
                <w:sz w:val="16"/>
                <w:szCs w:val="16"/>
              </w:rPr>
            </w:pPr>
          </w:p>
          <w:p w14:paraId="316F6C38" w14:textId="6647E2F3" w:rsidR="34381485" w:rsidRDefault="34381485" w:rsidP="34381485">
            <w:pPr>
              <w:rPr>
                <w:rFonts w:ascii="Times New Roman" w:eastAsia="Times New Roman" w:hAnsi="Times New Roman" w:cs="Times New Roman"/>
                <w:sz w:val="16"/>
                <w:szCs w:val="16"/>
              </w:rPr>
            </w:pPr>
          </w:p>
          <w:p w14:paraId="1DF9A9BE" w14:textId="6FEF426C" w:rsidR="34381485" w:rsidRDefault="34381485" w:rsidP="34381485">
            <w:pPr>
              <w:rPr>
                <w:rFonts w:ascii="Times New Roman" w:eastAsia="Times New Roman" w:hAnsi="Times New Roman" w:cs="Times New Roman"/>
                <w:sz w:val="16"/>
                <w:szCs w:val="16"/>
              </w:rPr>
            </w:pPr>
          </w:p>
          <w:p w14:paraId="76DCCC9F" w14:textId="618B00BE" w:rsidR="34381485" w:rsidRDefault="34381485" w:rsidP="34381485">
            <w:pPr>
              <w:rPr>
                <w:rFonts w:ascii="Times New Roman" w:eastAsia="Times New Roman" w:hAnsi="Times New Roman" w:cs="Times New Roman"/>
                <w:sz w:val="16"/>
                <w:szCs w:val="16"/>
              </w:rPr>
            </w:pPr>
          </w:p>
          <w:p w14:paraId="52129511" w14:textId="5754DE99" w:rsidR="34381485" w:rsidRDefault="34381485" w:rsidP="34381485">
            <w:pPr>
              <w:rPr>
                <w:rFonts w:ascii="Times New Roman" w:eastAsia="Times New Roman" w:hAnsi="Times New Roman" w:cs="Times New Roman"/>
                <w:sz w:val="16"/>
                <w:szCs w:val="16"/>
              </w:rPr>
            </w:pPr>
          </w:p>
          <w:p w14:paraId="075B43B7" w14:textId="3C8545FB" w:rsidR="34381485" w:rsidRDefault="34381485" w:rsidP="34381485">
            <w:pPr>
              <w:rPr>
                <w:rFonts w:ascii="Times New Roman" w:eastAsia="Times New Roman" w:hAnsi="Times New Roman" w:cs="Times New Roman"/>
                <w:sz w:val="16"/>
                <w:szCs w:val="16"/>
              </w:rPr>
            </w:pPr>
          </w:p>
          <w:p w14:paraId="7EAABFB1" w14:textId="639A2285" w:rsidR="34381485" w:rsidRDefault="34381485" w:rsidP="34381485">
            <w:pPr>
              <w:rPr>
                <w:rFonts w:ascii="Times New Roman" w:eastAsia="Times New Roman" w:hAnsi="Times New Roman" w:cs="Times New Roman"/>
                <w:sz w:val="16"/>
                <w:szCs w:val="16"/>
              </w:rPr>
            </w:pPr>
          </w:p>
          <w:p w14:paraId="3155BA56" w14:textId="6CD8203B" w:rsidR="34381485" w:rsidRDefault="34381485" w:rsidP="34381485">
            <w:pPr>
              <w:rPr>
                <w:rFonts w:ascii="Times New Roman" w:eastAsia="Times New Roman" w:hAnsi="Times New Roman" w:cs="Times New Roman"/>
                <w:sz w:val="16"/>
                <w:szCs w:val="16"/>
              </w:rPr>
            </w:pPr>
          </w:p>
          <w:p w14:paraId="33CFF3FB" w14:textId="682919BA" w:rsidR="34381485" w:rsidRDefault="34381485" w:rsidP="34381485">
            <w:pPr>
              <w:rPr>
                <w:rFonts w:ascii="Times New Roman" w:eastAsia="Times New Roman" w:hAnsi="Times New Roman" w:cs="Times New Roman"/>
                <w:sz w:val="16"/>
                <w:szCs w:val="16"/>
              </w:rPr>
            </w:pPr>
          </w:p>
          <w:p w14:paraId="233A427D" w14:textId="0C857809" w:rsidR="34381485" w:rsidRDefault="34381485" w:rsidP="34381485">
            <w:pPr>
              <w:rPr>
                <w:rFonts w:ascii="Times New Roman" w:eastAsia="Times New Roman" w:hAnsi="Times New Roman" w:cs="Times New Roman"/>
                <w:sz w:val="16"/>
                <w:szCs w:val="16"/>
              </w:rPr>
            </w:pPr>
          </w:p>
          <w:p w14:paraId="4A2B0523" w14:textId="6B7DE62E" w:rsidR="34381485" w:rsidRDefault="34381485" w:rsidP="34381485">
            <w:pPr>
              <w:rPr>
                <w:rFonts w:ascii="Times New Roman" w:eastAsia="Times New Roman" w:hAnsi="Times New Roman" w:cs="Times New Roman"/>
                <w:sz w:val="16"/>
                <w:szCs w:val="16"/>
              </w:rPr>
            </w:pPr>
          </w:p>
          <w:p w14:paraId="014F65EA" w14:textId="41B4EAAB" w:rsidR="34381485" w:rsidRDefault="34381485" w:rsidP="34381485">
            <w:pPr>
              <w:rPr>
                <w:rFonts w:ascii="Times New Roman" w:eastAsia="Times New Roman" w:hAnsi="Times New Roman" w:cs="Times New Roman"/>
                <w:sz w:val="16"/>
                <w:szCs w:val="16"/>
              </w:rPr>
            </w:pPr>
          </w:p>
          <w:p w14:paraId="4DF2F5B8" w14:textId="3ACE1595" w:rsidR="34381485" w:rsidRDefault="34381485" w:rsidP="34381485">
            <w:pPr>
              <w:rPr>
                <w:rFonts w:ascii="Times New Roman" w:eastAsia="Times New Roman" w:hAnsi="Times New Roman" w:cs="Times New Roman"/>
                <w:sz w:val="16"/>
                <w:szCs w:val="16"/>
              </w:rPr>
            </w:pPr>
          </w:p>
          <w:p w14:paraId="477A2015" w14:textId="2CBDBDB0" w:rsidR="34381485" w:rsidRDefault="34381485" w:rsidP="34381485">
            <w:pPr>
              <w:rPr>
                <w:rFonts w:ascii="Times New Roman" w:eastAsia="Times New Roman" w:hAnsi="Times New Roman" w:cs="Times New Roman"/>
                <w:sz w:val="16"/>
                <w:szCs w:val="16"/>
              </w:rPr>
            </w:pPr>
          </w:p>
          <w:p w14:paraId="506F76F6" w14:textId="5BC7CE76" w:rsidR="34381485" w:rsidRDefault="34381485" w:rsidP="34381485">
            <w:pPr>
              <w:rPr>
                <w:rFonts w:ascii="Times New Roman" w:eastAsia="Times New Roman" w:hAnsi="Times New Roman" w:cs="Times New Roman"/>
                <w:sz w:val="16"/>
                <w:szCs w:val="16"/>
              </w:rPr>
            </w:pPr>
          </w:p>
          <w:p w14:paraId="1AA876C0" w14:textId="39654794" w:rsidR="34381485" w:rsidRDefault="34381485" w:rsidP="34381485">
            <w:pPr>
              <w:pStyle w:val="Style1"/>
              <w:rPr>
                <w:sz w:val="16"/>
                <w:szCs w:val="16"/>
              </w:rPr>
            </w:pPr>
            <w:r w:rsidRPr="34381485">
              <w:rPr>
                <w:i/>
                <w:iCs/>
                <w:sz w:val="16"/>
                <w:szCs w:val="16"/>
              </w:rPr>
              <w:t xml:space="preserve">Indicateurs de suivi : </w:t>
            </w:r>
          </w:p>
          <w:p w14:paraId="576EFB82" w14:textId="77E0FD8E" w:rsidR="34381485" w:rsidRDefault="34381485" w:rsidP="34381485">
            <w:pPr>
              <w:pStyle w:val="Style1"/>
              <w:ind w:left="112" w:hanging="112"/>
              <w:rPr>
                <w:sz w:val="16"/>
                <w:szCs w:val="16"/>
              </w:rPr>
            </w:pPr>
            <w:r w:rsidRPr="34381485">
              <w:rPr>
                <w:i/>
                <w:iCs/>
                <w:sz w:val="16"/>
                <w:szCs w:val="16"/>
              </w:rPr>
              <w:t>1 débarcadère et 1 bâtiment d’emmagasinage construits ;</w:t>
            </w:r>
          </w:p>
          <w:p w14:paraId="193744BA" w14:textId="70E73BB2" w:rsidR="34381485" w:rsidRDefault="34381485" w:rsidP="34381485">
            <w:pPr>
              <w:pStyle w:val="Style1"/>
              <w:ind w:left="112" w:hanging="112"/>
              <w:rPr>
                <w:sz w:val="16"/>
                <w:szCs w:val="16"/>
              </w:rPr>
            </w:pPr>
            <w:r w:rsidRPr="34381485">
              <w:rPr>
                <w:i/>
                <w:iCs/>
                <w:sz w:val="16"/>
                <w:szCs w:val="16"/>
              </w:rPr>
              <w:t xml:space="preserve"> 3 formations réalisées</w:t>
            </w:r>
          </w:p>
          <w:p w14:paraId="1D9C3250" w14:textId="6BE9DA5F" w:rsidR="34381485" w:rsidRDefault="34381485" w:rsidP="34381485">
            <w:pPr>
              <w:rPr>
                <w:rFonts w:ascii="Times New Roman" w:eastAsia="Times New Roman" w:hAnsi="Times New Roman" w:cs="Times New Roman"/>
                <w:sz w:val="16"/>
                <w:szCs w:val="16"/>
              </w:rPr>
            </w:pPr>
          </w:p>
          <w:p w14:paraId="77CB8C56" w14:textId="0A1F4414" w:rsidR="34381485" w:rsidRDefault="34381485" w:rsidP="34381485">
            <w:pPr>
              <w:pStyle w:val="Style1"/>
              <w:rPr>
                <w:sz w:val="16"/>
                <w:szCs w:val="16"/>
              </w:rPr>
            </w:pPr>
            <w:r w:rsidRPr="34381485">
              <w:rPr>
                <w:sz w:val="16"/>
                <w:szCs w:val="16"/>
              </w:rPr>
              <w:t>A3.1.5 Former et équiper les membres des 7 groupements pour les AGR d'agriculture et d’élevage en techniques de production suivant les filières porteuses identifiées de la région, avec une participation des bénéficiaires à hauteur de 10 à 15% du budget de l’AGR</w:t>
            </w:r>
          </w:p>
          <w:p w14:paraId="04F54905" w14:textId="7208834A" w:rsidR="34381485" w:rsidRDefault="34381485" w:rsidP="34381485">
            <w:pPr>
              <w:rPr>
                <w:rFonts w:ascii="Times New Roman" w:eastAsia="Times New Roman" w:hAnsi="Times New Roman" w:cs="Times New Roman"/>
                <w:sz w:val="16"/>
                <w:szCs w:val="16"/>
              </w:rPr>
            </w:pPr>
          </w:p>
          <w:p w14:paraId="7E87BEF3" w14:textId="51205B0A" w:rsidR="34381485" w:rsidRDefault="34381485" w:rsidP="34381485">
            <w:pPr>
              <w:rPr>
                <w:rFonts w:ascii="Times New Roman" w:eastAsia="Times New Roman" w:hAnsi="Times New Roman" w:cs="Times New Roman"/>
                <w:sz w:val="16"/>
                <w:szCs w:val="16"/>
              </w:rPr>
            </w:pPr>
          </w:p>
          <w:p w14:paraId="08299E62" w14:textId="133E3643" w:rsidR="34381485" w:rsidRDefault="34381485" w:rsidP="34381485">
            <w:pPr>
              <w:rPr>
                <w:rFonts w:ascii="Times New Roman" w:eastAsia="Times New Roman" w:hAnsi="Times New Roman" w:cs="Times New Roman"/>
                <w:sz w:val="16"/>
                <w:szCs w:val="16"/>
              </w:rPr>
            </w:pPr>
          </w:p>
          <w:p w14:paraId="6C447294" w14:textId="10E87948" w:rsidR="34381485" w:rsidRDefault="34381485" w:rsidP="34381485">
            <w:pPr>
              <w:rPr>
                <w:rFonts w:ascii="Times New Roman" w:eastAsia="Times New Roman" w:hAnsi="Times New Roman" w:cs="Times New Roman"/>
                <w:sz w:val="16"/>
                <w:szCs w:val="16"/>
              </w:rPr>
            </w:pPr>
          </w:p>
          <w:p w14:paraId="558A2EC3" w14:textId="7929BA21" w:rsidR="34381485" w:rsidRDefault="34381485" w:rsidP="34381485">
            <w:pPr>
              <w:rPr>
                <w:rFonts w:ascii="Times New Roman" w:eastAsia="Times New Roman" w:hAnsi="Times New Roman" w:cs="Times New Roman"/>
                <w:sz w:val="16"/>
                <w:szCs w:val="16"/>
              </w:rPr>
            </w:pPr>
          </w:p>
          <w:p w14:paraId="58313947" w14:textId="4F21DFFB" w:rsidR="34381485" w:rsidRDefault="34381485" w:rsidP="34381485">
            <w:pPr>
              <w:rPr>
                <w:rFonts w:ascii="Times New Roman" w:eastAsia="Times New Roman" w:hAnsi="Times New Roman" w:cs="Times New Roman"/>
                <w:sz w:val="16"/>
                <w:szCs w:val="16"/>
              </w:rPr>
            </w:pPr>
          </w:p>
          <w:p w14:paraId="71D83DCE" w14:textId="6A2CA3FC" w:rsidR="34381485" w:rsidRDefault="34381485" w:rsidP="34381485">
            <w:pPr>
              <w:rPr>
                <w:rFonts w:ascii="Times New Roman" w:eastAsia="Times New Roman" w:hAnsi="Times New Roman" w:cs="Times New Roman"/>
                <w:sz w:val="16"/>
                <w:szCs w:val="16"/>
              </w:rPr>
            </w:pPr>
          </w:p>
          <w:p w14:paraId="60FAA4A5" w14:textId="0222404E" w:rsidR="34381485" w:rsidRDefault="34381485" w:rsidP="34381485">
            <w:pPr>
              <w:rPr>
                <w:rFonts w:ascii="Times New Roman" w:eastAsia="Times New Roman" w:hAnsi="Times New Roman" w:cs="Times New Roman"/>
                <w:sz w:val="16"/>
                <w:szCs w:val="16"/>
              </w:rPr>
            </w:pPr>
          </w:p>
          <w:p w14:paraId="78A63DA5" w14:textId="0326212A" w:rsidR="34381485" w:rsidRDefault="34381485" w:rsidP="34381485">
            <w:pPr>
              <w:rPr>
                <w:rFonts w:ascii="Times New Roman" w:eastAsia="Times New Roman" w:hAnsi="Times New Roman" w:cs="Times New Roman"/>
                <w:sz w:val="16"/>
                <w:szCs w:val="16"/>
              </w:rPr>
            </w:pPr>
          </w:p>
          <w:p w14:paraId="45A5BE5A" w14:textId="1742F4F8" w:rsidR="34381485" w:rsidRDefault="34381485" w:rsidP="34381485">
            <w:pPr>
              <w:rPr>
                <w:rFonts w:ascii="Times New Roman" w:eastAsia="Times New Roman" w:hAnsi="Times New Roman" w:cs="Times New Roman"/>
                <w:sz w:val="16"/>
                <w:szCs w:val="16"/>
              </w:rPr>
            </w:pPr>
          </w:p>
          <w:p w14:paraId="0AE2331C" w14:textId="0D2EB41C" w:rsidR="34381485" w:rsidRDefault="34381485" w:rsidP="34381485">
            <w:pPr>
              <w:rPr>
                <w:rFonts w:ascii="Times New Roman" w:eastAsia="Times New Roman" w:hAnsi="Times New Roman" w:cs="Times New Roman"/>
                <w:sz w:val="16"/>
                <w:szCs w:val="16"/>
              </w:rPr>
            </w:pPr>
          </w:p>
          <w:p w14:paraId="3D14D3F9" w14:textId="68B62CDA" w:rsidR="34381485" w:rsidRDefault="34381485" w:rsidP="34381485">
            <w:pPr>
              <w:pStyle w:val="Style1"/>
              <w:rPr>
                <w:sz w:val="16"/>
                <w:szCs w:val="16"/>
              </w:rPr>
            </w:pPr>
            <w:r w:rsidRPr="34381485">
              <w:rPr>
                <w:i/>
                <w:iCs/>
                <w:sz w:val="16"/>
                <w:szCs w:val="16"/>
              </w:rPr>
              <w:t xml:space="preserve">Indicateurs de suivi : </w:t>
            </w:r>
          </w:p>
          <w:p w14:paraId="25520CE6" w14:textId="727D9AB3" w:rsidR="34381485" w:rsidRDefault="34381485" w:rsidP="34381485">
            <w:pPr>
              <w:pStyle w:val="Style1"/>
              <w:ind w:left="112" w:hanging="112"/>
              <w:rPr>
                <w:sz w:val="16"/>
                <w:szCs w:val="16"/>
              </w:rPr>
            </w:pPr>
            <w:r w:rsidRPr="34381485">
              <w:rPr>
                <w:i/>
                <w:iCs/>
                <w:sz w:val="16"/>
                <w:szCs w:val="16"/>
              </w:rPr>
              <w:t xml:space="preserve">1 atelier d’une demi-journée organisé ; </w:t>
            </w:r>
          </w:p>
          <w:p w14:paraId="300B545C" w14:textId="401FFF62" w:rsidR="34381485" w:rsidRDefault="34381485" w:rsidP="34381485">
            <w:pPr>
              <w:pStyle w:val="Style1"/>
              <w:ind w:left="112" w:hanging="112"/>
              <w:rPr>
                <w:sz w:val="16"/>
                <w:szCs w:val="16"/>
              </w:rPr>
            </w:pPr>
            <w:r w:rsidRPr="34381485">
              <w:rPr>
                <w:i/>
                <w:iCs/>
                <w:sz w:val="16"/>
                <w:szCs w:val="16"/>
              </w:rPr>
              <w:t>2 formations organisées ;</w:t>
            </w:r>
          </w:p>
          <w:p w14:paraId="472524E2" w14:textId="7061EDE0" w:rsidR="34381485" w:rsidRDefault="34381485" w:rsidP="34381485">
            <w:pPr>
              <w:pStyle w:val="Style1"/>
              <w:ind w:left="112" w:hanging="112"/>
              <w:rPr>
                <w:sz w:val="16"/>
                <w:szCs w:val="16"/>
              </w:rPr>
            </w:pPr>
            <w:r w:rsidRPr="34381485">
              <w:rPr>
                <w:i/>
                <w:iCs/>
                <w:sz w:val="16"/>
                <w:szCs w:val="16"/>
              </w:rPr>
              <w:t xml:space="preserve"> 1 bilan de compétence, </w:t>
            </w:r>
          </w:p>
          <w:p w14:paraId="5560CCF3" w14:textId="3FD4E59B" w:rsidR="34381485" w:rsidRDefault="34381485" w:rsidP="34381485">
            <w:pPr>
              <w:pStyle w:val="Style1"/>
              <w:ind w:left="112" w:hanging="112"/>
              <w:rPr>
                <w:sz w:val="16"/>
                <w:szCs w:val="16"/>
              </w:rPr>
            </w:pPr>
            <w:r w:rsidRPr="34381485">
              <w:rPr>
                <w:i/>
                <w:iCs/>
                <w:sz w:val="16"/>
                <w:szCs w:val="16"/>
              </w:rPr>
              <w:t>1 plan de développement et 1 business plan par groupement réalisés</w:t>
            </w:r>
          </w:p>
          <w:p w14:paraId="2A1933EC" w14:textId="76504B3C" w:rsidR="34381485" w:rsidRDefault="34381485" w:rsidP="34381485">
            <w:pPr>
              <w:rPr>
                <w:rFonts w:ascii="Times New Roman" w:eastAsia="Times New Roman" w:hAnsi="Times New Roman" w:cs="Times New Roman"/>
                <w:sz w:val="16"/>
                <w:szCs w:val="16"/>
              </w:rPr>
            </w:pPr>
          </w:p>
          <w:p w14:paraId="703DECAB" w14:textId="1A4C29D1" w:rsidR="34381485" w:rsidRDefault="34381485" w:rsidP="34381485">
            <w:pPr>
              <w:rPr>
                <w:rFonts w:ascii="Times New Roman" w:eastAsia="Times New Roman" w:hAnsi="Times New Roman" w:cs="Times New Roman"/>
                <w:sz w:val="16"/>
                <w:szCs w:val="16"/>
              </w:rPr>
            </w:pPr>
          </w:p>
          <w:p w14:paraId="3825A581" w14:textId="2374925D" w:rsidR="34381485" w:rsidRDefault="34381485" w:rsidP="34381485">
            <w:pPr>
              <w:pStyle w:val="Style1"/>
              <w:rPr>
                <w:sz w:val="16"/>
                <w:szCs w:val="16"/>
              </w:rPr>
            </w:pPr>
            <w:r w:rsidRPr="34381485">
              <w:rPr>
                <w:sz w:val="16"/>
                <w:szCs w:val="16"/>
              </w:rPr>
              <w:t>A3.1.6 Développer des partenariats stratégiques et techniques au cours de la mise en œuvre du projet et mettre les bénéficiaires en relation avec les partenaires identifiés</w:t>
            </w:r>
          </w:p>
          <w:p w14:paraId="61E9DFF7" w14:textId="76DC6217" w:rsidR="34381485" w:rsidRDefault="34381485" w:rsidP="34381485">
            <w:pPr>
              <w:rPr>
                <w:rFonts w:ascii="Times New Roman" w:eastAsia="Times New Roman" w:hAnsi="Times New Roman" w:cs="Times New Roman"/>
                <w:sz w:val="16"/>
                <w:szCs w:val="16"/>
              </w:rPr>
            </w:pPr>
          </w:p>
          <w:p w14:paraId="267DB956" w14:textId="72A7EA1C" w:rsidR="34381485" w:rsidRDefault="34381485" w:rsidP="34381485">
            <w:pPr>
              <w:rPr>
                <w:rFonts w:ascii="Times New Roman" w:eastAsia="Times New Roman" w:hAnsi="Times New Roman" w:cs="Times New Roman"/>
                <w:sz w:val="16"/>
                <w:szCs w:val="16"/>
              </w:rPr>
            </w:pPr>
          </w:p>
          <w:p w14:paraId="19BB422C" w14:textId="63EB7AB4" w:rsidR="34381485" w:rsidRDefault="34381485" w:rsidP="34381485">
            <w:pPr>
              <w:pStyle w:val="Style1"/>
              <w:rPr>
                <w:sz w:val="16"/>
                <w:szCs w:val="16"/>
              </w:rPr>
            </w:pPr>
            <w:r w:rsidRPr="34381485">
              <w:rPr>
                <w:i/>
                <w:iCs/>
                <w:sz w:val="16"/>
                <w:szCs w:val="16"/>
              </w:rPr>
              <w:t>Indicateurs de suivi : Au moins un partenariat identifié</w:t>
            </w:r>
          </w:p>
          <w:p w14:paraId="16CD01B6" w14:textId="6A668348" w:rsidR="34381485" w:rsidRDefault="34381485" w:rsidP="34381485">
            <w:pPr>
              <w:rPr>
                <w:rFonts w:ascii="Times New Roman" w:eastAsia="Times New Roman" w:hAnsi="Times New Roman" w:cs="Times New Roman"/>
                <w:sz w:val="16"/>
                <w:szCs w:val="16"/>
              </w:rPr>
            </w:pPr>
          </w:p>
          <w:p w14:paraId="6FC538AF" w14:textId="206720F3" w:rsidR="34381485" w:rsidRDefault="34381485" w:rsidP="34381485">
            <w:pPr>
              <w:pStyle w:val="Style1"/>
              <w:rPr>
                <w:sz w:val="16"/>
                <w:szCs w:val="16"/>
              </w:rPr>
            </w:pPr>
            <w:r w:rsidRPr="34381485">
              <w:rPr>
                <w:sz w:val="16"/>
                <w:szCs w:val="16"/>
              </w:rPr>
              <w:t>A3.1.7 Renforcer le leadership de 220 jeunes et femmes membres des 11 associations de jeunes et 11 groupements de femmes</w:t>
            </w:r>
          </w:p>
          <w:p w14:paraId="172906EE" w14:textId="67840A60" w:rsidR="34381485" w:rsidRDefault="34381485" w:rsidP="34381485">
            <w:pPr>
              <w:rPr>
                <w:rFonts w:ascii="Times New Roman" w:eastAsia="Times New Roman" w:hAnsi="Times New Roman" w:cs="Times New Roman"/>
                <w:sz w:val="16"/>
                <w:szCs w:val="16"/>
              </w:rPr>
            </w:pPr>
          </w:p>
          <w:p w14:paraId="482C6168" w14:textId="1457399C" w:rsidR="34381485" w:rsidRDefault="34381485" w:rsidP="34381485">
            <w:pPr>
              <w:rPr>
                <w:rFonts w:ascii="Times New Roman" w:eastAsia="Times New Roman" w:hAnsi="Times New Roman" w:cs="Times New Roman"/>
                <w:sz w:val="16"/>
                <w:szCs w:val="16"/>
              </w:rPr>
            </w:pPr>
          </w:p>
          <w:p w14:paraId="042FC01B" w14:textId="74712262" w:rsidR="34381485" w:rsidRDefault="34381485" w:rsidP="34381485">
            <w:pPr>
              <w:rPr>
                <w:rFonts w:ascii="Times New Roman" w:eastAsia="Times New Roman" w:hAnsi="Times New Roman" w:cs="Times New Roman"/>
                <w:sz w:val="16"/>
                <w:szCs w:val="16"/>
              </w:rPr>
            </w:pPr>
          </w:p>
          <w:p w14:paraId="3B9B07DD" w14:textId="5722752E" w:rsidR="34381485" w:rsidRDefault="34381485" w:rsidP="34381485">
            <w:pPr>
              <w:rPr>
                <w:rFonts w:ascii="Times New Roman" w:eastAsia="Times New Roman" w:hAnsi="Times New Roman" w:cs="Times New Roman"/>
                <w:sz w:val="16"/>
                <w:szCs w:val="16"/>
              </w:rPr>
            </w:pPr>
          </w:p>
          <w:p w14:paraId="62A60B04" w14:textId="134642FF" w:rsidR="34381485" w:rsidRDefault="34381485" w:rsidP="34381485">
            <w:pPr>
              <w:rPr>
                <w:rFonts w:ascii="Times New Roman" w:eastAsia="Times New Roman" w:hAnsi="Times New Roman" w:cs="Times New Roman"/>
                <w:sz w:val="16"/>
                <w:szCs w:val="16"/>
              </w:rPr>
            </w:pPr>
          </w:p>
          <w:p w14:paraId="4851FF60" w14:textId="2F40F15A" w:rsidR="34381485" w:rsidRDefault="34381485" w:rsidP="34381485">
            <w:pPr>
              <w:rPr>
                <w:rFonts w:ascii="Times New Roman" w:eastAsia="Times New Roman" w:hAnsi="Times New Roman" w:cs="Times New Roman"/>
                <w:sz w:val="16"/>
                <w:szCs w:val="16"/>
              </w:rPr>
            </w:pPr>
          </w:p>
          <w:p w14:paraId="67018EEE" w14:textId="73915F1B" w:rsidR="34381485" w:rsidRDefault="34381485" w:rsidP="34381485">
            <w:pPr>
              <w:pStyle w:val="Style1"/>
              <w:rPr>
                <w:sz w:val="16"/>
                <w:szCs w:val="16"/>
              </w:rPr>
            </w:pPr>
            <w:r w:rsidRPr="34381485">
              <w:rPr>
                <w:i/>
                <w:iCs/>
                <w:sz w:val="16"/>
                <w:szCs w:val="16"/>
              </w:rPr>
              <w:t xml:space="preserve">Indicateurs de suivi : </w:t>
            </w:r>
          </w:p>
          <w:p w14:paraId="09E3664C" w14:textId="45B250EB" w:rsidR="34381485" w:rsidRDefault="34381485" w:rsidP="34381485">
            <w:pPr>
              <w:pStyle w:val="Style1"/>
              <w:ind w:left="112" w:hanging="112"/>
              <w:rPr>
                <w:sz w:val="16"/>
                <w:szCs w:val="16"/>
              </w:rPr>
            </w:pPr>
            <w:r w:rsidRPr="34381485">
              <w:rPr>
                <w:i/>
                <w:iCs/>
                <w:sz w:val="16"/>
                <w:szCs w:val="16"/>
              </w:rPr>
              <w:t>1 formation en compétence de vie ;</w:t>
            </w:r>
          </w:p>
          <w:p w14:paraId="789A7386" w14:textId="21B670BB" w:rsidR="34381485" w:rsidRDefault="34381485" w:rsidP="34381485">
            <w:pPr>
              <w:pStyle w:val="Style1"/>
              <w:ind w:left="112" w:hanging="112"/>
              <w:rPr>
                <w:sz w:val="16"/>
                <w:szCs w:val="16"/>
              </w:rPr>
            </w:pPr>
            <w:r w:rsidRPr="34381485">
              <w:rPr>
                <w:i/>
                <w:iCs/>
                <w:sz w:val="16"/>
                <w:szCs w:val="16"/>
              </w:rPr>
              <w:t>1 formation en leadership</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119C0E68" w14:textId="6167BE26" w:rsidR="34381485" w:rsidRDefault="34381485" w:rsidP="34381485">
            <w:pPr>
              <w:pStyle w:val="Style1"/>
              <w:rPr>
                <w:sz w:val="16"/>
                <w:szCs w:val="16"/>
              </w:rPr>
            </w:pPr>
            <w:r w:rsidRPr="34381485">
              <w:rPr>
                <w:sz w:val="16"/>
                <w:szCs w:val="16"/>
              </w:rPr>
              <w:t>A3.1.1 : Formation/renforcement de capacités des membres du staff SOS sur diverses thématiques</w:t>
            </w:r>
          </w:p>
          <w:p w14:paraId="37C9B3F6" w14:textId="6FE5AFF9" w:rsidR="34381485" w:rsidRDefault="34381485" w:rsidP="34381485">
            <w:pPr>
              <w:rPr>
                <w:rFonts w:ascii="Times New Roman" w:eastAsia="Times New Roman" w:hAnsi="Times New Roman" w:cs="Times New Roman"/>
                <w:sz w:val="16"/>
                <w:szCs w:val="16"/>
              </w:rPr>
            </w:pPr>
          </w:p>
          <w:p w14:paraId="45EBD7B8" w14:textId="2EF75FDF" w:rsidR="34381485" w:rsidRDefault="34381485" w:rsidP="34381485">
            <w:pPr>
              <w:rPr>
                <w:rFonts w:ascii="Times New Roman" w:eastAsia="Times New Roman" w:hAnsi="Times New Roman" w:cs="Times New Roman"/>
                <w:sz w:val="16"/>
                <w:szCs w:val="16"/>
              </w:rPr>
            </w:pPr>
          </w:p>
          <w:p w14:paraId="6492D34A" w14:textId="793837FF" w:rsidR="34381485" w:rsidRDefault="34381485" w:rsidP="34381485">
            <w:pPr>
              <w:rPr>
                <w:rFonts w:ascii="Times New Roman" w:eastAsia="Times New Roman" w:hAnsi="Times New Roman" w:cs="Times New Roman"/>
                <w:sz w:val="16"/>
                <w:szCs w:val="16"/>
              </w:rPr>
            </w:pPr>
          </w:p>
          <w:p w14:paraId="2FFFB143" w14:textId="4FC5CD9D" w:rsidR="34381485" w:rsidRDefault="34381485" w:rsidP="34381485">
            <w:pPr>
              <w:rPr>
                <w:rFonts w:ascii="Times New Roman" w:eastAsia="Times New Roman" w:hAnsi="Times New Roman" w:cs="Times New Roman"/>
                <w:sz w:val="16"/>
                <w:szCs w:val="16"/>
              </w:rPr>
            </w:pPr>
          </w:p>
          <w:p w14:paraId="33D5FAA8" w14:textId="1761D878" w:rsidR="34381485" w:rsidRDefault="34381485" w:rsidP="34381485">
            <w:pPr>
              <w:pStyle w:val="Style1"/>
              <w:rPr>
                <w:sz w:val="16"/>
                <w:szCs w:val="16"/>
              </w:rPr>
            </w:pPr>
            <w:r w:rsidRPr="34381485">
              <w:rPr>
                <w:i/>
                <w:iCs/>
                <w:sz w:val="16"/>
                <w:szCs w:val="16"/>
              </w:rPr>
              <w:t xml:space="preserve">Indicateurs de suivi : 8 formations organisées  </w:t>
            </w:r>
          </w:p>
          <w:p w14:paraId="1A94B915" w14:textId="5C7AF7A1" w:rsidR="34381485" w:rsidRDefault="34381485" w:rsidP="34381485">
            <w:pPr>
              <w:rPr>
                <w:rFonts w:ascii="Times New Roman" w:eastAsia="Times New Roman" w:hAnsi="Times New Roman" w:cs="Times New Roman"/>
                <w:sz w:val="16"/>
                <w:szCs w:val="16"/>
              </w:rPr>
            </w:pPr>
          </w:p>
          <w:p w14:paraId="15DAB85E" w14:textId="1250DF4B" w:rsidR="34381485" w:rsidRDefault="34381485" w:rsidP="34381485">
            <w:pPr>
              <w:pStyle w:val="Style1"/>
              <w:rPr>
                <w:sz w:val="16"/>
                <w:szCs w:val="16"/>
              </w:rPr>
            </w:pPr>
            <w:r w:rsidRPr="34381485">
              <w:rPr>
                <w:sz w:val="16"/>
                <w:szCs w:val="16"/>
              </w:rPr>
              <w:t>A3.1.2 :</w:t>
            </w:r>
          </w:p>
          <w:p w14:paraId="51F09D8A" w14:textId="737219FE" w:rsidR="34381485" w:rsidRDefault="34381485" w:rsidP="34381485">
            <w:pPr>
              <w:pStyle w:val="Style1"/>
              <w:ind w:left="112" w:hanging="112"/>
              <w:rPr>
                <w:sz w:val="16"/>
                <w:szCs w:val="16"/>
              </w:rPr>
            </w:pPr>
            <w:r w:rsidRPr="34381485">
              <w:rPr>
                <w:sz w:val="16"/>
                <w:szCs w:val="16"/>
              </w:rPr>
              <w:t>Enquêtes ménages pour l’évaluation des degrés de compétences des familles PRF de Bekily, Beloha et Tsihombe (T3)</w:t>
            </w:r>
          </w:p>
          <w:p w14:paraId="632F4A90" w14:textId="6407A094" w:rsidR="34381485" w:rsidRDefault="34381485" w:rsidP="34381485">
            <w:pPr>
              <w:pStyle w:val="Style1"/>
              <w:ind w:left="112" w:hanging="112"/>
              <w:rPr>
                <w:sz w:val="16"/>
                <w:szCs w:val="16"/>
              </w:rPr>
            </w:pPr>
            <w:r w:rsidRPr="34381485">
              <w:rPr>
                <w:sz w:val="16"/>
                <w:szCs w:val="16"/>
              </w:rPr>
              <w:t>Catégorisation des familles selon leur degré de compétence (T4)</w:t>
            </w:r>
          </w:p>
          <w:p w14:paraId="559A6143" w14:textId="344AF650" w:rsidR="34381485" w:rsidRDefault="34381485" w:rsidP="34381485">
            <w:pPr>
              <w:pStyle w:val="Style1"/>
              <w:ind w:left="112" w:hanging="112"/>
              <w:rPr>
                <w:sz w:val="16"/>
                <w:szCs w:val="16"/>
              </w:rPr>
            </w:pPr>
            <w:r w:rsidRPr="34381485">
              <w:rPr>
                <w:sz w:val="16"/>
                <w:szCs w:val="16"/>
              </w:rPr>
              <w:t>Enquêtes d'évaluation principale des familles au niveau des 6 PRF en prévision de l'élaboration/mise à jour de leur PDF (en T3, puis en T8)</w:t>
            </w:r>
          </w:p>
          <w:p w14:paraId="7F6EAE3E" w14:textId="1657C9E2" w:rsidR="34381485" w:rsidRDefault="34381485" w:rsidP="34381485">
            <w:pPr>
              <w:rPr>
                <w:rFonts w:ascii="Times New Roman" w:eastAsia="Times New Roman" w:hAnsi="Times New Roman" w:cs="Times New Roman"/>
                <w:sz w:val="16"/>
                <w:szCs w:val="16"/>
              </w:rPr>
            </w:pPr>
          </w:p>
          <w:p w14:paraId="0E9C0D39" w14:textId="494A0075" w:rsidR="34381485" w:rsidRDefault="34381485" w:rsidP="34381485">
            <w:pPr>
              <w:pStyle w:val="Style1"/>
              <w:rPr>
                <w:sz w:val="16"/>
                <w:szCs w:val="16"/>
              </w:rPr>
            </w:pPr>
            <w:r w:rsidRPr="34381485">
              <w:rPr>
                <w:i/>
                <w:iCs/>
                <w:sz w:val="16"/>
                <w:szCs w:val="16"/>
              </w:rPr>
              <w:t>Indicateurs de suivi :</w:t>
            </w:r>
          </w:p>
          <w:p w14:paraId="59FF0053" w14:textId="5B857132" w:rsidR="34381485" w:rsidRDefault="34381485" w:rsidP="34381485">
            <w:pPr>
              <w:pStyle w:val="Style1"/>
              <w:ind w:left="112" w:hanging="112"/>
              <w:rPr>
                <w:sz w:val="16"/>
                <w:szCs w:val="16"/>
              </w:rPr>
            </w:pPr>
            <w:r w:rsidRPr="34381485">
              <w:rPr>
                <w:i/>
                <w:iCs/>
                <w:sz w:val="16"/>
                <w:szCs w:val="16"/>
              </w:rPr>
              <w:t xml:space="preserve">1 évaluation du degré de compétence réalisée auprès de 172 familles PRF </w:t>
            </w:r>
          </w:p>
          <w:p w14:paraId="4CBEBC05" w14:textId="385F493E" w:rsidR="34381485" w:rsidRDefault="34381485" w:rsidP="34381485">
            <w:pPr>
              <w:pStyle w:val="Style1"/>
              <w:ind w:left="112" w:hanging="112"/>
              <w:rPr>
                <w:sz w:val="16"/>
                <w:szCs w:val="16"/>
              </w:rPr>
            </w:pPr>
            <w:r w:rsidRPr="34381485">
              <w:rPr>
                <w:i/>
                <w:iCs/>
                <w:sz w:val="16"/>
                <w:szCs w:val="16"/>
              </w:rPr>
              <w:t>2 évaluations principales réalisées auprès de 353 familles PRF</w:t>
            </w:r>
          </w:p>
          <w:p w14:paraId="38B0E4C0" w14:textId="5E832CF2" w:rsidR="34381485" w:rsidRDefault="34381485" w:rsidP="34381485">
            <w:pPr>
              <w:rPr>
                <w:rFonts w:ascii="Times New Roman" w:eastAsia="Times New Roman" w:hAnsi="Times New Roman" w:cs="Times New Roman"/>
                <w:sz w:val="16"/>
                <w:szCs w:val="16"/>
              </w:rPr>
            </w:pPr>
          </w:p>
          <w:p w14:paraId="1BA92C6A" w14:textId="04C9AD65" w:rsidR="34381485" w:rsidRDefault="34381485" w:rsidP="34381485">
            <w:pPr>
              <w:pStyle w:val="Style1"/>
              <w:rPr>
                <w:sz w:val="16"/>
                <w:szCs w:val="16"/>
              </w:rPr>
            </w:pPr>
            <w:r w:rsidRPr="34381485">
              <w:rPr>
                <w:sz w:val="16"/>
                <w:szCs w:val="16"/>
              </w:rPr>
              <w:t>A3.1.3 :</w:t>
            </w:r>
          </w:p>
          <w:p w14:paraId="71E8E71F" w14:textId="13C171B4" w:rsidR="34381485" w:rsidRDefault="34381485" w:rsidP="34381485">
            <w:pPr>
              <w:pStyle w:val="Style1"/>
              <w:ind w:left="112" w:hanging="112"/>
              <w:rPr>
                <w:sz w:val="16"/>
                <w:szCs w:val="16"/>
              </w:rPr>
            </w:pPr>
            <w:r w:rsidRPr="34381485">
              <w:rPr>
                <w:sz w:val="16"/>
                <w:szCs w:val="16"/>
              </w:rPr>
              <w:t>Sélection et répartition en groupement des 109 familles accompagnées par AVSF (T4)</w:t>
            </w:r>
          </w:p>
          <w:p w14:paraId="434C5978" w14:textId="482A363E" w:rsidR="34381485" w:rsidRDefault="34381485" w:rsidP="34381485">
            <w:pPr>
              <w:pStyle w:val="Style1"/>
              <w:ind w:left="112" w:hanging="112"/>
              <w:rPr>
                <w:sz w:val="16"/>
                <w:szCs w:val="16"/>
              </w:rPr>
            </w:pPr>
            <w:r w:rsidRPr="34381485">
              <w:rPr>
                <w:sz w:val="16"/>
                <w:szCs w:val="16"/>
              </w:rPr>
              <w:t>Enquête/diagnostic socio-économique auprès des familles accompagnées (T4)</w:t>
            </w:r>
          </w:p>
          <w:p w14:paraId="31B64E5B" w14:textId="6C71242D" w:rsidR="34381485" w:rsidRDefault="34381485" w:rsidP="34381485">
            <w:pPr>
              <w:pStyle w:val="Style1"/>
              <w:ind w:left="112" w:hanging="112"/>
              <w:rPr>
                <w:sz w:val="16"/>
                <w:szCs w:val="16"/>
              </w:rPr>
            </w:pPr>
            <w:r w:rsidRPr="34381485">
              <w:rPr>
                <w:sz w:val="16"/>
                <w:szCs w:val="16"/>
              </w:rPr>
              <w:t>Ateliers d’identification des AGR et des itinéraires techniques avec les familles accompagnées (T4)</w:t>
            </w:r>
          </w:p>
          <w:p w14:paraId="3D7807A1" w14:textId="7B0D2516" w:rsidR="34381485" w:rsidRDefault="34381485" w:rsidP="34381485">
            <w:pPr>
              <w:pStyle w:val="Style1"/>
              <w:ind w:left="112" w:hanging="112"/>
              <w:rPr>
                <w:sz w:val="16"/>
                <w:szCs w:val="16"/>
              </w:rPr>
            </w:pPr>
            <w:r w:rsidRPr="34381485">
              <w:rPr>
                <w:sz w:val="16"/>
                <w:szCs w:val="16"/>
              </w:rPr>
              <w:t xml:space="preserve"> Formations techniques et organisationnelles à destination des familles accompagnées</w:t>
            </w:r>
          </w:p>
          <w:p w14:paraId="25CF305C" w14:textId="4C61ADF9" w:rsidR="34381485" w:rsidRDefault="34381485" w:rsidP="34381485">
            <w:pPr>
              <w:pStyle w:val="Style1"/>
              <w:ind w:left="112" w:hanging="112"/>
              <w:rPr>
                <w:sz w:val="16"/>
                <w:szCs w:val="16"/>
              </w:rPr>
            </w:pPr>
            <w:r w:rsidRPr="34381485">
              <w:rPr>
                <w:sz w:val="16"/>
                <w:szCs w:val="16"/>
              </w:rPr>
              <w:t>Mise en place de 10 Champs Ecoles Paysans (CEP), avec 10 Paysans Leaders (PL), et de 10 Fermes Ecoles Paysannes (FEP), avec 10 Eleveurs Relais (ER)</w:t>
            </w:r>
          </w:p>
          <w:p w14:paraId="44155A01" w14:textId="4E89C0DE" w:rsidR="34381485" w:rsidRDefault="34381485" w:rsidP="34381485">
            <w:pPr>
              <w:pStyle w:val="Style1"/>
              <w:ind w:left="112" w:hanging="112"/>
              <w:rPr>
                <w:sz w:val="16"/>
                <w:szCs w:val="16"/>
              </w:rPr>
            </w:pPr>
            <w:r w:rsidRPr="34381485">
              <w:rPr>
                <w:sz w:val="16"/>
                <w:szCs w:val="16"/>
              </w:rPr>
              <w:t>Distribution de semences/intrants et de matériels agricoles/élevage pour la mise en place des CEP/FEP et le développement des AGR des familles</w:t>
            </w:r>
          </w:p>
          <w:p w14:paraId="03D5D497" w14:textId="643E152D" w:rsidR="34381485" w:rsidRDefault="34381485" w:rsidP="34381485">
            <w:pPr>
              <w:pStyle w:val="Style1"/>
              <w:ind w:left="112" w:hanging="112"/>
              <w:rPr>
                <w:sz w:val="16"/>
                <w:szCs w:val="16"/>
              </w:rPr>
            </w:pPr>
            <w:r w:rsidRPr="34381485">
              <w:rPr>
                <w:sz w:val="16"/>
                <w:szCs w:val="16"/>
              </w:rPr>
              <w:t>Mise en place de système, avec distribution de kits, VSLA au niveau des 10 groupement</w:t>
            </w:r>
          </w:p>
          <w:p w14:paraId="548A9D94" w14:textId="52D07460" w:rsidR="34381485" w:rsidRDefault="34381485" w:rsidP="34381485">
            <w:pPr>
              <w:pStyle w:val="Style1"/>
              <w:ind w:left="112" w:hanging="112"/>
              <w:rPr>
                <w:sz w:val="16"/>
                <w:szCs w:val="16"/>
              </w:rPr>
            </w:pPr>
            <w:r w:rsidRPr="34381485">
              <w:rPr>
                <w:sz w:val="16"/>
                <w:szCs w:val="16"/>
              </w:rPr>
              <w:t>Identification des localisations et étude de faisabilité pour la mise en place des points d'eau</w:t>
            </w:r>
          </w:p>
          <w:p w14:paraId="39161A45" w14:textId="62A2D399" w:rsidR="34381485" w:rsidRDefault="34381485" w:rsidP="34381485">
            <w:pPr>
              <w:rPr>
                <w:rFonts w:ascii="Times New Roman" w:eastAsia="Times New Roman" w:hAnsi="Times New Roman" w:cs="Times New Roman"/>
                <w:sz w:val="16"/>
                <w:szCs w:val="16"/>
              </w:rPr>
            </w:pPr>
          </w:p>
          <w:p w14:paraId="63FF265A" w14:textId="7CF8CE20" w:rsidR="34381485" w:rsidRDefault="34381485" w:rsidP="34381485">
            <w:pPr>
              <w:pStyle w:val="Style1"/>
              <w:rPr>
                <w:sz w:val="16"/>
                <w:szCs w:val="16"/>
              </w:rPr>
            </w:pPr>
            <w:r w:rsidRPr="34381485">
              <w:rPr>
                <w:i/>
                <w:iCs/>
                <w:sz w:val="16"/>
                <w:szCs w:val="16"/>
              </w:rPr>
              <w:t>Indicateurs de suivi : 1 programme pilote de développement des AGR mis en place</w:t>
            </w:r>
          </w:p>
          <w:p w14:paraId="26099917" w14:textId="20DD987A" w:rsidR="34381485" w:rsidRDefault="34381485" w:rsidP="34381485">
            <w:pPr>
              <w:rPr>
                <w:rFonts w:ascii="Times New Roman" w:eastAsia="Times New Roman" w:hAnsi="Times New Roman" w:cs="Times New Roman"/>
                <w:sz w:val="16"/>
                <w:szCs w:val="16"/>
              </w:rPr>
            </w:pPr>
          </w:p>
          <w:p w14:paraId="5991761A" w14:textId="33BE5731" w:rsidR="34381485" w:rsidRDefault="34381485" w:rsidP="34381485">
            <w:pPr>
              <w:pStyle w:val="Style1"/>
              <w:rPr>
                <w:sz w:val="16"/>
                <w:szCs w:val="16"/>
              </w:rPr>
            </w:pPr>
            <w:r w:rsidRPr="34381485">
              <w:rPr>
                <w:sz w:val="16"/>
                <w:szCs w:val="16"/>
              </w:rPr>
              <w:t>A3.1.4 :</w:t>
            </w:r>
          </w:p>
          <w:p w14:paraId="7FB85542" w14:textId="4EB56B2D" w:rsidR="34381485" w:rsidRDefault="34381485" w:rsidP="34381485">
            <w:pPr>
              <w:pStyle w:val="Style1"/>
              <w:ind w:left="112" w:hanging="112"/>
              <w:rPr>
                <w:sz w:val="16"/>
                <w:szCs w:val="16"/>
              </w:rPr>
            </w:pPr>
            <w:r w:rsidRPr="34381485">
              <w:rPr>
                <w:sz w:val="16"/>
                <w:szCs w:val="16"/>
              </w:rPr>
              <w:t>12 ateliers/réunions de démarrage organisés avec les membres de la communauté au niveau de chaque fokontany cibles (T1 et T2)</w:t>
            </w:r>
          </w:p>
          <w:p w14:paraId="4E8FF8EF" w14:textId="3D1B6398" w:rsidR="34381485" w:rsidRDefault="34381485" w:rsidP="34381485">
            <w:pPr>
              <w:pStyle w:val="Style1"/>
              <w:ind w:left="112" w:hanging="112"/>
              <w:rPr>
                <w:sz w:val="16"/>
                <w:szCs w:val="16"/>
              </w:rPr>
            </w:pPr>
            <w:r w:rsidRPr="34381485">
              <w:rPr>
                <w:sz w:val="16"/>
                <w:szCs w:val="16"/>
              </w:rPr>
              <w:t>Enquêtes diagnostic/état des lieux auprès des pêcheurs-mareyeurs/sous-collecteurs se trouvant dans les fokontany côtiers cibles</w:t>
            </w:r>
          </w:p>
          <w:p w14:paraId="02B73F54" w14:textId="0D767622" w:rsidR="34381485" w:rsidRDefault="34381485" w:rsidP="34381485">
            <w:pPr>
              <w:pStyle w:val="Style1"/>
              <w:ind w:left="112" w:hanging="112"/>
              <w:rPr>
                <w:sz w:val="16"/>
                <w:szCs w:val="16"/>
              </w:rPr>
            </w:pPr>
            <w:r w:rsidRPr="34381485">
              <w:rPr>
                <w:sz w:val="16"/>
                <w:szCs w:val="16"/>
              </w:rPr>
              <w:t>Formations/démonstrations sur les techniques de conservation des produits de la mer (T4 et T5), la fabrication et l’utilisation d’engins de pêches (T6), la confection de fumoirs barrique (T6) et de pirogues en planches de bois (T6, T7, T8)</w:t>
            </w:r>
          </w:p>
          <w:p w14:paraId="6D78C738" w14:textId="1FA2FEB2" w:rsidR="34381485" w:rsidRDefault="34381485" w:rsidP="34381485">
            <w:pPr>
              <w:pStyle w:val="Style1"/>
              <w:ind w:left="112" w:hanging="112"/>
              <w:rPr>
                <w:sz w:val="16"/>
                <w:szCs w:val="16"/>
              </w:rPr>
            </w:pPr>
            <w:r w:rsidRPr="34381485">
              <w:rPr>
                <w:sz w:val="16"/>
                <w:szCs w:val="16"/>
              </w:rPr>
              <w:t>Identification et sélection des jeunes bénéficiaires des dotations en matériels et moyens de transport de poissons (T9)</w:t>
            </w:r>
          </w:p>
          <w:p w14:paraId="5B8B1A4C" w14:textId="4CF4923E" w:rsidR="34381485" w:rsidRDefault="34381485" w:rsidP="34381485">
            <w:pPr>
              <w:pStyle w:val="Style1"/>
              <w:ind w:left="112" w:hanging="112"/>
              <w:rPr>
                <w:sz w:val="16"/>
                <w:szCs w:val="16"/>
              </w:rPr>
            </w:pPr>
            <w:r w:rsidRPr="34381485">
              <w:rPr>
                <w:sz w:val="16"/>
                <w:szCs w:val="16"/>
              </w:rPr>
              <w:t>Elaboration des plans et BDE pour les travaux de construction du hangar pour la fabrication de pirogues et du débarcadère avec magasin de stockage</w:t>
            </w:r>
          </w:p>
          <w:p w14:paraId="107F20BE" w14:textId="36A1DE65" w:rsidR="34381485" w:rsidRDefault="34381485" w:rsidP="34381485">
            <w:pPr>
              <w:pStyle w:val="Style1"/>
              <w:ind w:left="112" w:hanging="112"/>
              <w:rPr>
                <w:sz w:val="16"/>
                <w:szCs w:val="16"/>
              </w:rPr>
            </w:pPr>
            <w:r w:rsidRPr="34381485">
              <w:rPr>
                <w:sz w:val="16"/>
                <w:szCs w:val="16"/>
              </w:rPr>
              <w:t>3 missions de suivi des bénéficiaires et des activités effectuées par le consultant expert en pêche du projet (T5, T6 et T8)</w:t>
            </w:r>
          </w:p>
          <w:p w14:paraId="737E2506" w14:textId="7D9AF0F8" w:rsidR="34381485" w:rsidRDefault="34381485" w:rsidP="34381485">
            <w:pPr>
              <w:rPr>
                <w:rFonts w:ascii="Times New Roman" w:eastAsia="Times New Roman" w:hAnsi="Times New Roman" w:cs="Times New Roman"/>
                <w:sz w:val="16"/>
                <w:szCs w:val="16"/>
              </w:rPr>
            </w:pPr>
          </w:p>
          <w:p w14:paraId="4FB5651D" w14:textId="1888D710" w:rsidR="34381485" w:rsidRDefault="34381485" w:rsidP="34381485">
            <w:pPr>
              <w:pStyle w:val="Style1"/>
              <w:rPr>
                <w:sz w:val="16"/>
                <w:szCs w:val="16"/>
              </w:rPr>
            </w:pPr>
            <w:r w:rsidRPr="34381485">
              <w:rPr>
                <w:i/>
                <w:iCs/>
                <w:sz w:val="16"/>
                <w:szCs w:val="16"/>
              </w:rPr>
              <w:t xml:space="preserve">Indicateurs de suivi : </w:t>
            </w:r>
          </w:p>
          <w:p w14:paraId="48FAA1E8" w14:textId="609895B0" w:rsidR="34381485" w:rsidRDefault="34381485" w:rsidP="34381485">
            <w:pPr>
              <w:pStyle w:val="Style1"/>
              <w:ind w:left="112" w:hanging="112"/>
              <w:rPr>
                <w:sz w:val="16"/>
                <w:szCs w:val="16"/>
              </w:rPr>
            </w:pPr>
            <w:r w:rsidRPr="34381485">
              <w:rPr>
                <w:i/>
                <w:iCs/>
                <w:sz w:val="16"/>
                <w:szCs w:val="16"/>
              </w:rPr>
              <w:t>0 débarcadère et 0 bâtiment d’emmagasinage construits ;</w:t>
            </w:r>
          </w:p>
          <w:p w14:paraId="0ED4C423" w14:textId="3FD358E5" w:rsidR="34381485" w:rsidRDefault="34381485" w:rsidP="34381485">
            <w:pPr>
              <w:pStyle w:val="Style1"/>
              <w:ind w:left="112" w:hanging="112"/>
              <w:rPr>
                <w:sz w:val="16"/>
                <w:szCs w:val="16"/>
              </w:rPr>
            </w:pPr>
            <w:r w:rsidRPr="34381485">
              <w:rPr>
                <w:i/>
                <w:iCs/>
                <w:sz w:val="16"/>
                <w:szCs w:val="16"/>
              </w:rPr>
              <w:t xml:space="preserve"> 4 formations réalisées</w:t>
            </w:r>
          </w:p>
          <w:p w14:paraId="7F79DA2D" w14:textId="4A55760F" w:rsidR="34381485" w:rsidRDefault="34381485" w:rsidP="34381485">
            <w:pPr>
              <w:rPr>
                <w:rFonts w:ascii="Times New Roman" w:eastAsia="Times New Roman" w:hAnsi="Times New Roman" w:cs="Times New Roman"/>
                <w:sz w:val="16"/>
                <w:szCs w:val="16"/>
              </w:rPr>
            </w:pPr>
          </w:p>
          <w:p w14:paraId="34A9A27C" w14:textId="51B51AEE" w:rsidR="34381485" w:rsidRDefault="34381485" w:rsidP="34381485">
            <w:pPr>
              <w:pStyle w:val="Style1"/>
              <w:rPr>
                <w:sz w:val="16"/>
                <w:szCs w:val="16"/>
              </w:rPr>
            </w:pPr>
            <w:r w:rsidRPr="34381485">
              <w:rPr>
                <w:sz w:val="16"/>
                <w:szCs w:val="16"/>
              </w:rPr>
              <w:t>A3.1.5 :</w:t>
            </w:r>
          </w:p>
          <w:p w14:paraId="5B4C509C" w14:textId="20A9CBF2" w:rsidR="34381485" w:rsidRDefault="34381485" w:rsidP="34381485">
            <w:pPr>
              <w:pStyle w:val="Style1"/>
              <w:ind w:left="112" w:hanging="112"/>
              <w:rPr>
                <w:sz w:val="16"/>
                <w:szCs w:val="16"/>
              </w:rPr>
            </w:pPr>
            <w:r w:rsidRPr="34381485">
              <w:rPr>
                <w:sz w:val="16"/>
                <w:szCs w:val="16"/>
              </w:rPr>
              <w:t>Formations des représentants des groupements de femmes et de jeunes en matière en matière de gestion associative, bonne gouvernance, leadership, animation et mobilisation sociale (T2, T3 et T4), puis formation en cascade pour les autres membres des groupements</w:t>
            </w:r>
          </w:p>
          <w:p w14:paraId="659CF38E" w14:textId="305E9389" w:rsidR="34381485" w:rsidRDefault="34381485" w:rsidP="34381485">
            <w:pPr>
              <w:pStyle w:val="Style1"/>
              <w:ind w:left="112" w:hanging="112"/>
              <w:rPr>
                <w:sz w:val="16"/>
                <w:szCs w:val="16"/>
              </w:rPr>
            </w:pPr>
            <w:r w:rsidRPr="34381485">
              <w:rPr>
                <w:sz w:val="16"/>
                <w:szCs w:val="16"/>
              </w:rPr>
              <w:t>Constitution et formalisation des groupements de jeunes et de femmes au niveau Fort-Dauphin (T3) et d’Ekonka (T5)</w:t>
            </w:r>
          </w:p>
          <w:p w14:paraId="220B2625" w14:textId="31C345FC" w:rsidR="34381485" w:rsidRDefault="34381485" w:rsidP="34381485">
            <w:pPr>
              <w:pStyle w:val="Style1"/>
              <w:ind w:left="112" w:hanging="112"/>
              <w:rPr>
                <w:sz w:val="16"/>
                <w:szCs w:val="16"/>
              </w:rPr>
            </w:pPr>
            <w:r w:rsidRPr="34381485">
              <w:rPr>
                <w:sz w:val="16"/>
                <w:szCs w:val="16"/>
              </w:rPr>
              <w:t>Mise à jour de la liste des membres des groupements de femmes et de jeunes, déjà constitués, au niveau de chaque fokontany cible</w:t>
            </w:r>
          </w:p>
          <w:p w14:paraId="7F6CBEB7" w14:textId="6B768B47" w:rsidR="34381485" w:rsidRDefault="34381485" w:rsidP="34381485">
            <w:pPr>
              <w:rPr>
                <w:rFonts w:ascii="Times New Roman" w:eastAsia="Times New Roman" w:hAnsi="Times New Roman" w:cs="Times New Roman"/>
                <w:sz w:val="16"/>
                <w:szCs w:val="16"/>
              </w:rPr>
            </w:pPr>
          </w:p>
          <w:p w14:paraId="509BD3D1" w14:textId="64BCDEED" w:rsidR="34381485" w:rsidRDefault="34381485" w:rsidP="34381485">
            <w:pPr>
              <w:pStyle w:val="Style1"/>
              <w:rPr>
                <w:sz w:val="16"/>
                <w:szCs w:val="16"/>
              </w:rPr>
            </w:pPr>
            <w:r w:rsidRPr="34381485">
              <w:rPr>
                <w:i/>
                <w:iCs/>
                <w:sz w:val="16"/>
                <w:szCs w:val="16"/>
              </w:rPr>
              <w:t xml:space="preserve">Indicateurs de suivi : </w:t>
            </w:r>
          </w:p>
          <w:p w14:paraId="48BF8C7A" w14:textId="7683B6D5" w:rsidR="34381485" w:rsidRDefault="34381485" w:rsidP="34381485">
            <w:pPr>
              <w:pStyle w:val="Style1"/>
              <w:ind w:left="112" w:hanging="112"/>
              <w:rPr>
                <w:sz w:val="16"/>
                <w:szCs w:val="16"/>
              </w:rPr>
            </w:pPr>
            <w:r w:rsidRPr="34381485">
              <w:rPr>
                <w:i/>
                <w:iCs/>
                <w:sz w:val="16"/>
                <w:szCs w:val="16"/>
              </w:rPr>
              <w:t xml:space="preserve">0 atelier d’une demi-journée organisé ; </w:t>
            </w:r>
          </w:p>
          <w:p w14:paraId="4BE56C0D" w14:textId="3663DEF8" w:rsidR="34381485" w:rsidRDefault="34381485" w:rsidP="34381485">
            <w:pPr>
              <w:pStyle w:val="Style1"/>
              <w:ind w:left="112" w:hanging="112"/>
              <w:rPr>
                <w:sz w:val="16"/>
                <w:szCs w:val="16"/>
              </w:rPr>
            </w:pPr>
            <w:r w:rsidRPr="34381485">
              <w:rPr>
                <w:i/>
                <w:iCs/>
                <w:sz w:val="16"/>
                <w:szCs w:val="16"/>
              </w:rPr>
              <w:t>1 formation organisée à Bekily, Beloha, Sakamasy et Beabo ;</w:t>
            </w:r>
          </w:p>
          <w:p w14:paraId="4906F5EF" w14:textId="45BFE1A9" w:rsidR="34381485" w:rsidRDefault="34381485" w:rsidP="34381485">
            <w:pPr>
              <w:pStyle w:val="Style1"/>
              <w:ind w:left="112" w:hanging="112"/>
              <w:rPr>
                <w:sz w:val="16"/>
                <w:szCs w:val="16"/>
              </w:rPr>
            </w:pPr>
            <w:r w:rsidRPr="34381485">
              <w:rPr>
                <w:i/>
                <w:iCs/>
                <w:sz w:val="16"/>
                <w:szCs w:val="16"/>
              </w:rPr>
              <w:t xml:space="preserve"> 1 bilan de compétence, </w:t>
            </w:r>
          </w:p>
          <w:p w14:paraId="18C67173" w14:textId="2C666C33" w:rsidR="34381485" w:rsidRDefault="34381485" w:rsidP="34381485">
            <w:pPr>
              <w:pStyle w:val="Style1"/>
              <w:ind w:left="112" w:hanging="112"/>
              <w:rPr>
                <w:sz w:val="16"/>
                <w:szCs w:val="16"/>
              </w:rPr>
            </w:pPr>
            <w:r w:rsidRPr="34381485">
              <w:rPr>
                <w:i/>
                <w:iCs/>
                <w:sz w:val="16"/>
                <w:szCs w:val="16"/>
              </w:rPr>
              <w:t>1 plan de développement et 1 business plan par groupement réalisés</w:t>
            </w:r>
          </w:p>
          <w:p w14:paraId="485AB687" w14:textId="7FC99E5C" w:rsidR="34381485" w:rsidRDefault="34381485" w:rsidP="34381485">
            <w:pPr>
              <w:rPr>
                <w:rFonts w:ascii="Times New Roman" w:eastAsia="Times New Roman" w:hAnsi="Times New Roman" w:cs="Times New Roman"/>
                <w:sz w:val="16"/>
                <w:szCs w:val="16"/>
              </w:rPr>
            </w:pPr>
          </w:p>
          <w:p w14:paraId="05296191" w14:textId="01E23A2A" w:rsidR="34381485" w:rsidRDefault="34381485" w:rsidP="34381485">
            <w:pPr>
              <w:pStyle w:val="Style1"/>
              <w:rPr>
                <w:sz w:val="16"/>
                <w:szCs w:val="16"/>
              </w:rPr>
            </w:pPr>
            <w:r w:rsidRPr="34381485">
              <w:rPr>
                <w:sz w:val="16"/>
                <w:szCs w:val="16"/>
              </w:rPr>
              <w:t>A3.1.6 : Mise en relation avec les partenaires et recherche de débouchés pour les AGR des 109 familles accompagnées par AVSF et les bénéficiaires des formations sur le volet pêche</w:t>
            </w:r>
          </w:p>
          <w:p w14:paraId="4099325D" w14:textId="027D61A1" w:rsidR="34381485" w:rsidRDefault="34381485" w:rsidP="34381485">
            <w:pPr>
              <w:rPr>
                <w:rFonts w:ascii="Times New Roman" w:eastAsia="Times New Roman" w:hAnsi="Times New Roman" w:cs="Times New Roman"/>
                <w:sz w:val="16"/>
                <w:szCs w:val="16"/>
              </w:rPr>
            </w:pPr>
          </w:p>
          <w:p w14:paraId="3782DCDF" w14:textId="3C399858" w:rsidR="34381485" w:rsidRDefault="34381485" w:rsidP="34381485">
            <w:pPr>
              <w:pStyle w:val="Style1"/>
              <w:rPr>
                <w:sz w:val="16"/>
                <w:szCs w:val="16"/>
              </w:rPr>
            </w:pPr>
            <w:r w:rsidRPr="34381485">
              <w:rPr>
                <w:i/>
                <w:iCs/>
                <w:sz w:val="16"/>
                <w:szCs w:val="16"/>
              </w:rPr>
              <w:t>Indicateurs de suivi : Au moins 4 partenariats identifiés</w:t>
            </w:r>
          </w:p>
          <w:p w14:paraId="01CCA81D" w14:textId="44966420" w:rsidR="34381485" w:rsidRDefault="34381485" w:rsidP="34381485">
            <w:pPr>
              <w:rPr>
                <w:rFonts w:ascii="Times New Roman" w:eastAsia="Times New Roman" w:hAnsi="Times New Roman" w:cs="Times New Roman"/>
                <w:sz w:val="16"/>
                <w:szCs w:val="16"/>
              </w:rPr>
            </w:pPr>
          </w:p>
          <w:p w14:paraId="314FE5D1" w14:textId="2A0C3C2A" w:rsidR="34381485" w:rsidRDefault="34381485" w:rsidP="34381485">
            <w:pPr>
              <w:pStyle w:val="Style1"/>
              <w:rPr>
                <w:sz w:val="16"/>
                <w:szCs w:val="16"/>
              </w:rPr>
            </w:pPr>
            <w:r w:rsidRPr="34381485">
              <w:rPr>
                <w:sz w:val="16"/>
                <w:szCs w:val="16"/>
              </w:rPr>
              <w:t>A3.1.7 :</w:t>
            </w:r>
          </w:p>
          <w:p w14:paraId="1436311F" w14:textId="694775D7" w:rsidR="34381485" w:rsidRDefault="34381485" w:rsidP="34381485">
            <w:pPr>
              <w:pStyle w:val="Style1"/>
              <w:ind w:left="112" w:hanging="112"/>
              <w:rPr>
                <w:sz w:val="16"/>
                <w:szCs w:val="16"/>
              </w:rPr>
            </w:pPr>
            <w:r w:rsidRPr="34381485">
              <w:rPr>
                <w:sz w:val="16"/>
                <w:szCs w:val="16"/>
              </w:rPr>
              <w:t>Travaux de réflexion sur la définition des critères et du processus de sélection des jeunes leaders</w:t>
            </w:r>
          </w:p>
          <w:p w14:paraId="1035131A" w14:textId="12ED18C5" w:rsidR="34381485" w:rsidRDefault="34381485" w:rsidP="34381485">
            <w:pPr>
              <w:pStyle w:val="Style1"/>
              <w:ind w:left="112" w:hanging="112"/>
              <w:rPr>
                <w:sz w:val="16"/>
                <w:szCs w:val="16"/>
              </w:rPr>
            </w:pPr>
            <w:r w:rsidRPr="34381485">
              <w:rPr>
                <w:sz w:val="16"/>
                <w:szCs w:val="16"/>
              </w:rPr>
              <w:t>Elaboration des TDR pour la sélection des jeunes leaders</w:t>
            </w:r>
          </w:p>
          <w:p w14:paraId="1DC8166B" w14:textId="56E3FD1C" w:rsidR="34381485" w:rsidRDefault="34381485" w:rsidP="34381485">
            <w:pPr>
              <w:pStyle w:val="Style1"/>
              <w:ind w:left="112" w:hanging="112"/>
              <w:rPr>
                <w:sz w:val="16"/>
                <w:szCs w:val="16"/>
              </w:rPr>
            </w:pPr>
            <w:r w:rsidRPr="34381485">
              <w:rPr>
                <w:sz w:val="16"/>
                <w:szCs w:val="16"/>
              </w:rPr>
              <w:t xml:space="preserve"> Sensibilisation des jeunes au niveau des communautés en prévision de la sélection des jeunes leaders</w:t>
            </w:r>
          </w:p>
          <w:p w14:paraId="553466F5" w14:textId="69086A54" w:rsidR="34381485" w:rsidRDefault="34381485" w:rsidP="34381485">
            <w:pPr>
              <w:pStyle w:val="Style1"/>
              <w:rPr>
                <w:sz w:val="16"/>
                <w:szCs w:val="16"/>
              </w:rPr>
            </w:pPr>
            <w:r w:rsidRPr="34381485">
              <w:rPr>
                <w:i/>
                <w:iCs/>
                <w:sz w:val="16"/>
                <w:szCs w:val="16"/>
              </w:rPr>
              <w:t xml:space="preserve">Indicateurs de suivi : </w:t>
            </w:r>
          </w:p>
          <w:p w14:paraId="414B94D3" w14:textId="63C061A5" w:rsidR="34381485" w:rsidRDefault="34381485" w:rsidP="34381485">
            <w:pPr>
              <w:pStyle w:val="Style1"/>
              <w:ind w:left="112" w:hanging="112"/>
              <w:rPr>
                <w:sz w:val="16"/>
                <w:szCs w:val="16"/>
              </w:rPr>
            </w:pPr>
            <w:r w:rsidRPr="34381485">
              <w:rPr>
                <w:i/>
                <w:iCs/>
                <w:sz w:val="16"/>
                <w:szCs w:val="16"/>
              </w:rPr>
              <w:t>0 formation en compétence de vie ;</w:t>
            </w:r>
          </w:p>
          <w:p w14:paraId="1E000487" w14:textId="375E3D84" w:rsidR="34381485" w:rsidRDefault="34381485" w:rsidP="34381485">
            <w:pPr>
              <w:pStyle w:val="Style1"/>
              <w:ind w:left="112" w:hanging="112"/>
              <w:rPr>
                <w:sz w:val="16"/>
                <w:szCs w:val="16"/>
              </w:rPr>
            </w:pPr>
            <w:r w:rsidRPr="34381485">
              <w:rPr>
                <w:i/>
                <w:iCs/>
                <w:sz w:val="16"/>
                <w:szCs w:val="16"/>
              </w:rPr>
              <w:t>0 formation en leadership</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3DFC57C4" w14:textId="048E34AE" w:rsidR="34381485" w:rsidRDefault="34381485" w:rsidP="34381485">
            <w:pPr>
              <w:pStyle w:val="Style1"/>
              <w:ind w:left="112" w:hanging="112"/>
              <w:rPr>
                <w:sz w:val="16"/>
                <w:szCs w:val="16"/>
              </w:rPr>
            </w:pPr>
            <w:r w:rsidRPr="34381485">
              <w:rPr>
                <w:i/>
                <w:iCs/>
                <w:sz w:val="16"/>
                <w:szCs w:val="16"/>
              </w:rPr>
              <w:t>Augmentation de 10% des moyens de subsistance des familles des groupements accompagnés et amélioration de leur bien-être social</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227DA06B" w14:textId="7DB0D266" w:rsidR="34381485" w:rsidRDefault="34381485" w:rsidP="34381485">
            <w:pPr>
              <w:pStyle w:val="Style1"/>
              <w:ind w:left="112" w:hanging="112"/>
              <w:rPr>
                <w:i/>
                <w:iCs/>
                <w:color w:val="FF0000"/>
                <w:sz w:val="16"/>
                <w:szCs w:val="16"/>
              </w:rPr>
            </w:pPr>
          </w:p>
        </w:tc>
      </w:tr>
      <w:tr w:rsidR="34381485" w14:paraId="07596C41" w14:textId="77777777" w:rsidTr="34381485">
        <w:trPr>
          <w:trHeight w:val="1110"/>
        </w:trPr>
        <w:tc>
          <w:tcPr>
            <w:tcW w:w="2955" w:type="dxa"/>
            <w:vMerge/>
            <w:tcBorders>
              <w:top w:val="single" w:sz="0" w:space="0" w:color="auto"/>
              <w:left w:val="single" w:sz="0" w:space="0" w:color="auto"/>
              <w:bottom w:val="single" w:sz="0" w:space="0" w:color="auto"/>
              <w:right w:val="single" w:sz="0" w:space="0" w:color="auto"/>
            </w:tcBorders>
            <w:vAlign w:val="center"/>
          </w:tcPr>
          <w:p w14:paraId="097DA5C2" w14:textId="77777777" w:rsidR="005574B0" w:rsidRDefault="005574B0"/>
        </w:tc>
        <w:tc>
          <w:tcPr>
            <w:tcW w:w="29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B6BA5E1" w14:textId="31AEA053" w:rsidR="34381485" w:rsidRDefault="34381485" w:rsidP="34381485">
            <w:pPr>
              <w:pStyle w:val="Style1"/>
              <w:jc w:val="left"/>
              <w:rPr>
                <w:sz w:val="16"/>
                <w:szCs w:val="16"/>
              </w:rPr>
            </w:pPr>
            <w:r w:rsidRPr="34381485">
              <w:rPr>
                <w:sz w:val="16"/>
                <w:szCs w:val="16"/>
              </w:rPr>
              <w:t>R3.2 : 90 jeunes ont acquis des compétences professionnelles adaptées et innovantes (agroécologie, pêche améliorée, biotechnologie, ...) et ils ont été accompagnés pour démarrer leur activité professionnelle</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7C4D2E24" w14:textId="4924FA58" w:rsidR="34381485" w:rsidRDefault="34381485" w:rsidP="34381485">
            <w:pPr>
              <w:pStyle w:val="Style1"/>
              <w:rPr>
                <w:sz w:val="16"/>
                <w:szCs w:val="16"/>
              </w:rPr>
            </w:pPr>
            <w:r w:rsidRPr="34381485">
              <w:rPr>
                <w:sz w:val="16"/>
                <w:szCs w:val="16"/>
              </w:rPr>
              <w:t>A3.2.1 Définir le curriculum des 6 modules de formations</w:t>
            </w:r>
          </w:p>
          <w:p w14:paraId="27B82BB5" w14:textId="072F95ED" w:rsidR="34381485" w:rsidRDefault="34381485" w:rsidP="34381485">
            <w:pPr>
              <w:rPr>
                <w:rFonts w:ascii="Times New Roman" w:eastAsia="Times New Roman" w:hAnsi="Times New Roman" w:cs="Times New Roman"/>
                <w:sz w:val="16"/>
                <w:szCs w:val="16"/>
              </w:rPr>
            </w:pPr>
          </w:p>
          <w:p w14:paraId="6E9556D2" w14:textId="250571BD" w:rsidR="34381485" w:rsidRDefault="34381485" w:rsidP="34381485">
            <w:pPr>
              <w:rPr>
                <w:rFonts w:ascii="Times New Roman" w:eastAsia="Times New Roman" w:hAnsi="Times New Roman" w:cs="Times New Roman"/>
                <w:sz w:val="16"/>
                <w:szCs w:val="16"/>
              </w:rPr>
            </w:pPr>
          </w:p>
          <w:p w14:paraId="3AA57972" w14:textId="79F2E054" w:rsidR="34381485" w:rsidRDefault="34381485" w:rsidP="34381485">
            <w:pPr>
              <w:rPr>
                <w:rFonts w:ascii="Times New Roman" w:eastAsia="Times New Roman" w:hAnsi="Times New Roman" w:cs="Times New Roman"/>
                <w:sz w:val="16"/>
                <w:szCs w:val="16"/>
              </w:rPr>
            </w:pPr>
          </w:p>
          <w:p w14:paraId="339FE0EF" w14:textId="2DACD9D2" w:rsidR="34381485" w:rsidRDefault="34381485" w:rsidP="34381485">
            <w:pPr>
              <w:rPr>
                <w:rFonts w:ascii="Times New Roman" w:eastAsia="Times New Roman" w:hAnsi="Times New Roman" w:cs="Times New Roman"/>
                <w:sz w:val="16"/>
                <w:szCs w:val="16"/>
              </w:rPr>
            </w:pPr>
          </w:p>
          <w:p w14:paraId="09AA8F1B" w14:textId="5D935DAC" w:rsidR="34381485" w:rsidRDefault="34381485" w:rsidP="34381485">
            <w:pPr>
              <w:rPr>
                <w:rFonts w:ascii="Times New Roman" w:eastAsia="Times New Roman" w:hAnsi="Times New Roman" w:cs="Times New Roman"/>
                <w:sz w:val="16"/>
                <w:szCs w:val="16"/>
              </w:rPr>
            </w:pPr>
          </w:p>
          <w:p w14:paraId="5052E10A" w14:textId="3FE8A9D4" w:rsidR="34381485" w:rsidRDefault="34381485" w:rsidP="34381485">
            <w:pPr>
              <w:rPr>
                <w:rFonts w:ascii="Times New Roman" w:eastAsia="Times New Roman" w:hAnsi="Times New Roman" w:cs="Times New Roman"/>
                <w:sz w:val="16"/>
                <w:szCs w:val="16"/>
              </w:rPr>
            </w:pPr>
          </w:p>
          <w:p w14:paraId="48ADF898" w14:textId="7D762CBF" w:rsidR="34381485" w:rsidRDefault="34381485" w:rsidP="34381485">
            <w:pPr>
              <w:rPr>
                <w:rFonts w:ascii="Times New Roman" w:eastAsia="Times New Roman" w:hAnsi="Times New Roman" w:cs="Times New Roman"/>
                <w:sz w:val="16"/>
                <w:szCs w:val="16"/>
              </w:rPr>
            </w:pPr>
          </w:p>
          <w:p w14:paraId="2AFC2CEA" w14:textId="0D04AFF4" w:rsidR="34381485" w:rsidRDefault="34381485" w:rsidP="34381485">
            <w:pPr>
              <w:rPr>
                <w:rFonts w:ascii="Times New Roman" w:eastAsia="Times New Roman" w:hAnsi="Times New Roman" w:cs="Times New Roman"/>
                <w:sz w:val="16"/>
                <w:szCs w:val="16"/>
              </w:rPr>
            </w:pPr>
          </w:p>
          <w:p w14:paraId="37A7C667" w14:textId="5C6D597D" w:rsidR="34381485" w:rsidRDefault="34381485" w:rsidP="34381485">
            <w:pPr>
              <w:rPr>
                <w:rFonts w:ascii="Times New Roman" w:eastAsia="Times New Roman" w:hAnsi="Times New Roman" w:cs="Times New Roman"/>
                <w:sz w:val="16"/>
                <w:szCs w:val="16"/>
              </w:rPr>
            </w:pPr>
          </w:p>
          <w:p w14:paraId="59EB0CC5" w14:textId="4FC70437" w:rsidR="34381485" w:rsidRDefault="34381485" w:rsidP="34381485">
            <w:pPr>
              <w:rPr>
                <w:rFonts w:ascii="Times New Roman" w:eastAsia="Times New Roman" w:hAnsi="Times New Roman" w:cs="Times New Roman"/>
                <w:sz w:val="16"/>
                <w:szCs w:val="16"/>
              </w:rPr>
            </w:pPr>
          </w:p>
          <w:p w14:paraId="3CF6FA4D" w14:textId="53C512D6" w:rsidR="34381485" w:rsidRDefault="34381485" w:rsidP="34381485">
            <w:pPr>
              <w:rPr>
                <w:rFonts w:ascii="Times New Roman" w:eastAsia="Times New Roman" w:hAnsi="Times New Roman" w:cs="Times New Roman"/>
                <w:sz w:val="16"/>
                <w:szCs w:val="16"/>
              </w:rPr>
            </w:pPr>
          </w:p>
          <w:p w14:paraId="4D934717" w14:textId="47D1ED9A" w:rsidR="34381485" w:rsidRDefault="34381485" w:rsidP="34381485">
            <w:pPr>
              <w:pStyle w:val="Style1"/>
              <w:rPr>
                <w:sz w:val="16"/>
                <w:szCs w:val="16"/>
              </w:rPr>
            </w:pPr>
            <w:r w:rsidRPr="34381485">
              <w:rPr>
                <w:i/>
                <w:iCs/>
                <w:sz w:val="16"/>
                <w:szCs w:val="16"/>
              </w:rPr>
              <w:t>Indicateurs de suivi : 6 modules de formation définis</w:t>
            </w:r>
          </w:p>
          <w:p w14:paraId="6C6D8EC4" w14:textId="422EDF99" w:rsidR="34381485" w:rsidRDefault="34381485" w:rsidP="34381485">
            <w:pPr>
              <w:rPr>
                <w:rFonts w:ascii="Times New Roman" w:eastAsia="Times New Roman" w:hAnsi="Times New Roman" w:cs="Times New Roman"/>
                <w:sz w:val="16"/>
                <w:szCs w:val="16"/>
              </w:rPr>
            </w:pPr>
          </w:p>
          <w:p w14:paraId="18500DC5" w14:textId="68458A72" w:rsidR="34381485" w:rsidRDefault="34381485" w:rsidP="34381485">
            <w:pPr>
              <w:rPr>
                <w:rFonts w:ascii="Times New Roman" w:eastAsia="Times New Roman" w:hAnsi="Times New Roman" w:cs="Times New Roman"/>
                <w:sz w:val="16"/>
                <w:szCs w:val="16"/>
              </w:rPr>
            </w:pPr>
          </w:p>
          <w:p w14:paraId="6561808F" w14:textId="4CFA7E6A" w:rsidR="34381485" w:rsidRDefault="34381485" w:rsidP="34381485">
            <w:pPr>
              <w:pStyle w:val="Style1"/>
              <w:rPr>
                <w:sz w:val="16"/>
                <w:szCs w:val="16"/>
              </w:rPr>
            </w:pPr>
            <w:r w:rsidRPr="34381485">
              <w:rPr>
                <w:sz w:val="16"/>
                <w:szCs w:val="16"/>
              </w:rPr>
              <w:t>A3.2.2 Réhabiliter, aménager et équiper les locaux pour accueillir les secteurs de formation et de recherche pour le développement des techniques agricoles, d’élevages et de pêches respectueuse de l’environnement et adaptés au climat local</w:t>
            </w:r>
          </w:p>
          <w:p w14:paraId="25AC73A1" w14:textId="7B7560BF" w:rsidR="34381485" w:rsidRDefault="34381485" w:rsidP="34381485">
            <w:pPr>
              <w:rPr>
                <w:rFonts w:ascii="Times New Roman" w:eastAsia="Times New Roman" w:hAnsi="Times New Roman" w:cs="Times New Roman"/>
                <w:sz w:val="16"/>
                <w:szCs w:val="16"/>
              </w:rPr>
            </w:pPr>
          </w:p>
          <w:p w14:paraId="0AE73F23" w14:textId="4A797124" w:rsidR="34381485" w:rsidRDefault="34381485" w:rsidP="34381485">
            <w:pPr>
              <w:rPr>
                <w:rFonts w:ascii="Times New Roman" w:eastAsia="Times New Roman" w:hAnsi="Times New Roman" w:cs="Times New Roman"/>
                <w:sz w:val="16"/>
                <w:szCs w:val="16"/>
              </w:rPr>
            </w:pPr>
          </w:p>
          <w:p w14:paraId="27B1CAA8" w14:textId="058F9220" w:rsidR="34381485" w:rsidRDefault="34381485" w:rsidP="34381485">
            <w:pPr>
              <w:rPr>
                <w:rFonts w:ascii="Times New Roman" w:eastAsia="Times New Roman" w:hAnsi="Times New Roman" w:cs="Times New Roman"/>
                <w:sz w:val="16"/>
                <w:szCs w:val="16"/>
              </w:rPr>
            </w:pPr>
          </w:p>
          <w:p w14:paraId="5FDB2608" w14:textId="34A6AF67" w:rsidR="34381485" w:rsidRDefault="34381485" w:rsidP="34381485">
            <w:pPr>
              <w:rPr>
                <w:rFonts w:ascii="Times New Roman" w:eastAsia="Times New Roman" w:hAnsi="Times New Roman" w:cs="Times New Roman"/>
                <w:sz w:val="16"/>
                <w:szCs w:val="16"/>
              </w:rPr>
            </w:pPr>
          </w:p>
          <w:p w14:paraId="4F9E5559" w14:textId="769CCDB6" w:rsidR="34381485" w:rsidRDefault="34381485" w:rsidP="34381485">
            <w:pPr>
              <w:pStyle w:val="Style1"/>
              <w:rPr>
                <w:sz w:val="16"/>
                <w:szCs w:val="16"/>
              </w:rPr>
            </w:pPr>
            <w:r w:rsidRPr="34381485">
              <w:rPr>
                <w:i/>
                <w:iCs/>
                <w:sz w:val="16"/>
                <w:szCs w:val="16"/>
              </w:rPr>
              <w:t xml:space="preserve">Indicateurs de suivi : </w:t>
            </w:r>
          </w:p>
          <w:p w14:paraId="51A1EEA0" w14:textId="6B989082" w:rsidR="34381485" w:rsidRDefault="34381485" w:rsidP="34381485">
            <w:pPr>
              <w:pStyle w:val="Style1"/>
              <w:ind w:left="112" w:hanging="112"/>
              <w:rPr>
                <w:sz w:val="16"/>
                <w:szCs w:val="16"/>
              </w:rPr>
            </w:pPr>
            <w:r w:rsidRPr="34381485">
              <w:rPr>
                <w:i/>
                <w:iCs/>
                <w:sz w:val="16"/>
                <w:szCs w:val="16"/>
              </w:rPr>
              <w:t xml:space="preserve">1 extension du bureau de CEFAGH ; </w:t>
            </w:r>
          </w:p>
          <w:p w14:paraId="53FF160B" w14:textId="7F885D74" w:rsidR="34381485" w:rsidRDefault="34381485" w:rsidP="34381485">
            <w:pPr>
              <w:pStyle w:val="Style1"/>
              <w:ind w:left="112" w:hanging="112"/>
              <w:rPr>
                <w:sz w:val="16"/>
                <w:szCs w:val="16"/>
              </w:rPr>
            </w:pPr>
            <w:r w:rsidRPr="34381485">
              <w:rPr>
                <w:i/>
                <w:iCs/>
                <w:sz w:val="16"/>
                <w:szCs w:val="16"/>
              </w:rPr>
              <w:t xml:space="preserve">1 salle de laboratoire ; </w:t>
            </w:r>
          </w:p>
          <w:p w14:paraId="246ED46E" w14:textId="1D48BECC" w:rsidR="34381485" w:rsidRDefault="34381485" w:rsidP="34381485">
            <w:pPr>
              <w:pStyle w:val="Style1"/>
              <w:ind w:left="112" w:hanging="112"/>
              <w:rPr>
                <w:sz w:val="16"/>
                <w:szCs w:val="16"/>
              </w:rPr>
            </w:pPr>
            <w:r w:rsidRPr="34381485">
              <w:rPr>
                <w:i/>
                <w:iCs/>
                <w:sz w:val="16"/>
                <w:szCs w:val="16"/>
              </w:rPr>
              <w:t>1 bassin de pisciculture</w:t>
            </w:r>
          </w:p>
          <w:p w14:paraId="6E5973C2" w14:textId="48C7A155" w:rsidR="34381485" w:rsidRDefault="34381485" w:rsidP="34381485">
            <w:pPr>
              <w:rPr>
                <w:rFonts w:ascii="Times New Roman" w:eastAsia="Times New Roman" w:hAnsi="Times New Roman" w:cs="Times New Roman"/>
                <w:sz w:val="16"/>
                <w:szCs w:val="16"/>
              </w:rPr>
            </w:pPr>
          </w:p>
          <w:p w14:paraId="22648E54" w14:textId="0B3627B3" w:rsidR="34381485" w:rsidRDefault="34381485" w:rsidP="34381485">
            <w:pPr>
              <w:pStyle w:val="Style1"/>
              <w:rPr>
                <w:sz w:val="16"/>
                <w:szCs w:val="16"/>
              </w:rPr>
            </w:pPr>
            <w:r w:rsidRPr="34381485">
              <w:rPr>
                <w:sz w:val="16"/>
                <w:szCs w:val="16"/>
              </w:rPr>
              <w:t>A3.2.3 Dispenser une formation professionnalisante à l’ensemble des étudiants du CEFAGH (15 personnes par site, 6 sites)</w:t>
            </w:r>
          </w:p>
          <w:p w14:paraId="03D2F4FC" w14:textId="32F4B4B4" w:rsidR="34381485" w:rsidRDefault="34381485" w:rsidP="34381485">
            <w:pPr>
              <w:rPr>
                <w:rFonts w:ascii="Times New Roman" w:eastAsia="Times New Roman" w:hAnsi="Times New Roman" w:cs="Times New Roman"/>
                <w:sz w:val="16"/>
                <w:szCs w:val="16"/>
              </w:rPr>
            </w:pPr>
          </w:p>
          <w:p w14:paraId="2B21BC11" w14:textId="46B7E6B3" w:rsidR="34381485" w:rsidRDefault="34381485" w:rsidP="34381485">
            <w:pPr>
              <w:rPr>
                <w:rFonts w:ascii="Times New Roman" w:eastAsia="Times New Roman" w:hAnsi="Times New Roman" w:cs="Times New Roman"/>
                <w:sz w:val="16"/>
                <w:szCs w:val="16"/>
              </w:rPr>
            </w:pPr>
          </w:p>
          <w:p w14:paraId="6D30FF72" w14:textId="2E9514E6" w:rsidR="34381485" w:rsidRDefault="34381485" w:rsidP="34381485">
            <w:pPr>
              <w:rPr>
                <w:rFonts w:ascii="Times New Roman" w:eastAsia="Times New Roman" w:hAnsi="Times New Roman" w:cs="Times New Roman"/>
                <w:sz w:val="16"/>
                <w:szCs w:val="16"/>
              </w:rPr>
            </w:pPr>
          </w:p>
          <w:p w14:paraId="727BE1F5" w14:textId="0D5FBD1F" w:rsidR="34381485" w:rsidRDefault="34381485" w:rsidP="34381485">
            <w:pPr>
              <w:rPr>
                <w:rFonts w:ascii="Times New Roman" w:eastAsia="Times New Roman" w:hAnsi="Times New Roman" w:cs="Times New Roman"/>
                <w:sz w:val="16"/>
                <w:szCs w:val="16"/>
              </w:rPr>
            </w:pPr>
          </w:p>
          <w:p w14:paraId="2A81CF85" w14:textId="128CC1C8" w:rsidR="34381485" w:rsidRDefault="34381485" w:rsidP="34381485">
            <w:pPr>
              <w:rPr>
                <w:rFonts w:ascii="Times New Roman" w:eastAsia="Times New Roman" w:hAnsi="Times New Roman" w:cs="Times New Roman"/>
                <w:sz w:val="16"/>
                <w:szCs w:val="16"/>
              </w:rPr>
            </w:pPr>
          </w:p>
          <w:p w14:paraId="1B39998A" w14:textId="5ADBFFB5" w:rsidR="34381485" w:rsidRDefault="34381485" w:rsidP="34381485">
            <w:pPr>
              <w:rPr>
                <w:rFonts w:ascii="Times New Roman" w:eastAsia="Times New Roman" w:hAnsi="Times New Roman" w:cs="Times New Roman"/>
                <w:sz w:val="16"/>
                <w:szCs w:val="16"/>
              </w:rPr>
            </w:pPr>
          </w:p>
          <w:p w14:paraId="22F24364" w14:textId="5A8E8E44" w:rsidR="34381485" w:rsidRDefault="34381485" w:rsidP="34381485">
            <w:pPr>
              <w:rPr>
                <w:rFonts w:ascii="Times New Roman" w:eastAsia="Times New Roman" w:hAnsi="Times New Roman" w:cs="Times New Roman"/>
                <w:sz w:val="16"/>
                <w:szCs w:val="16"/>
              </w:rPr>
            </w:pPr>
          </w:p>
          <w:p w14:paraId="3636FF30" w14:textId="4B682FA1" w:rsidR="34381485" w:rsidRDefault="34381485" w:rsidP="34381485">
            <w:pPr>
              <w:pStyle w:val="Style1"/>
              <w:rPr>
                <w:sz w:val="16"/>
                <w:szCs w:val="16"/>
              </w:rPr>
            </w:pPr>
            <w:r w:rsidRPr="34381485">
              <w:rPr>
                <w:i/>
                <w:iCs/>
                <w:sz w:val="16"/>
                <w:szCs w:val="16"/>
              </w:rPr>
              <w:t>Indicateurs de suivi : 1 formation organisée</w:t>
            </w:r>
          </w:p>
          <w:p w14:paraId="156BED33" w14:textId="4001C78F" w:rsidR="34381485" w:rsidRDefault="34381485" w:rsidP="34381485">
            <w:pPr>
              <w:rPr>
                <w:rFonts w:ascii="Times New Roman" w:eastAsia="Times New Roman" w:hAnsi="Times New Roman" w:cs="Times New Roman"/>
                <w:sz w:val="16"/>
                <w:szCs w:val="16"/>
              </w:rPr>
            </w:pPr>
          </w:p>
          <w:p w14:paraId="4F5EEC51" w14:textId="3C448B6F" w:rsidR="34381485" w:rsidRDefault="34381485" w:rsidP="34381485">
            <w:pPr>
              <w:rPr>
                <w:rFonts w:ascii="Times New Roman" w:eastAsia="Times New Roman" w:hAnsi="Times New Roman" w:cs="Times New Roman"/>
                <w:sz w:val="16"/>
                <w:szCs w:val="16"/>
              </w:rPr>
            </w:pPr>
          </w:p>
          <w:p w14:paraId="7EB935E6" w14:textId="25315ADE" w:rsidR="34381485" w:rsidRDefault="34381485" w:rsidP="34381485">
            <w:pPr>
              <w:rPr>
                <w:rFonts w:ascii="Times New Roman" w:eastAsia="Times New Roman" w:hAnsi="Times New Roman" w:cs="Times New Roman"/>
                <w:sz w:val="16"/>
                <w:szCs w:val="16"/>
              </w:rPr>
            </w:pPr>
          </w:p>
          <w:p w14:paraId="1046A390" w14:textId="0428A85A" w:rsidR="34381485" w:rsidRDefault="34381485" w:rsidP="34381485">
            <w:pPr>
              <w:rPr>
                <w:rFonts w:ascii="Times New Roman" w:eastAsia="Times New Roman" w:hAnsi="Times New Roman" w:cs="Times New Roman"/>
                <w:sz w:val="16"/>
                <w:szCs w:val="16"/>
              </w:rPr>
            </w:pPr>
          </w:p>
          <w:p w14:paraId="330B6F5A" w14:textId="362C4EB9" w:rsidR="34381485" w:rsidRDefault="34381485" w:rsidP="34381485">
            <w:pPr>
              <w:pStyle w:val="Style1"/>
              <w:rPr>
                <w:sz w:val="16"/>
                <w:szCs w:val="16"/>
              </w:rPr>
            </w:pPr>
            <w:r w:rsidRPr="34381485">
              <w:rPr>
                <w:sz w:val="16"/>
                <w:szCs w:val="16"/>
              </w:rPr>
              <w:t>A3.2.4 Doter en équipements, matériels et intrants nécessaires les jeunes formés pour faciliter leur insertion professionnelle</w:t>
            </w:r>
          </w:p>
          <w:p w14:paraId="376556F9" w14:textId="5AC42991" w:rsidR="34381485" w:rsidRDefault="34381485" w:rsidP="34381485">
            <w:pPr>
              <w:rPr>
                <w:rFonts w:ascii="Times New Roman" w:eastAsia="Times New Roman" w:hAnsi="Times New Roman" w:cs="Times New Roman"/>
                <w:sz w:val="16"/>
                <w:szCs w:val="16"/>
              </w:rPr>
            </w:pPr>
          </w:p>
          <w:p w14:paraId="028CC687" w14:textId="240DF8FC" w:rsidR="34381485" w:rsidRDefault="34381485" w:rsidP="34381485">
            <w:pPr>
              <w:rPr>
                <w:rFonts w:ascii="Times New Roman" w:eastAsia="Times New Roman" w:hAnsi="Times New Roman" w:cs="Times New Roman"/>
                <w:sz w:val="16"/>
                <w:szCs w:val="16"/>
              </w:rPr>
            </w:pPr>
          </w:p>
          <w:p w14:paraId="0E19A3C1" w14:textId="0653BCEA" w:rsidR="34381485" w:rsidRDefault="34381485" w:rsidP="34381485">
            <w:pPr>
              <w:pStyle w:val="Style1"/>
              <w:rPr>
                <w:sz w:val="16"/>
                <w:szCs w:val="16"/>
              </w:rPr>
            </w:pPr>
            <w:r w:rsidRPr="34381485">
              <w:rPr>
                <w:i/>
                <w:iCs/>
                <w:sz w:val="16"/>
                <w:szCs w:val="16"/>
              </w:rPr>
              <w:t xml:space="preserve">Indicateurs de suivi : 45 AGR mises en place    </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239740AC" w14:textId="297817B5" w:rsidR="34381485" w:rsidRDefault="34381485" w:rsidP="34381485">
            <w:pPr>
              <w:pStyle w:val="Style1"/>
              <w:rPr>
                <w:sz w:val="16"/>
                <w:szCs w:val="16"/>
              </w:rPr>
            </w:pPr>
            <w:r w:rsidRPr="34381485">
              <w:rPr>
                <w:sz w:val="16"/>
                <w:szCs w:val="16"/>
              </w:rPr>
              <w:t>A3.2.1 :</w:t>
            </w:r>
          </w:p>
          <w:p w14:paraId="37814068" w14:textId="268AC289" w:rsidR="34381485" w:rsidRDefault="34381485" w:rsidP="34381485">
            <w:pPr>
              <w:pStyle w:val="Style1"/>
              <w:ind w:left="112" w:hanging="112"/>
              <w:rPr>
                <w:sz w:val="16"/>
                <w:szCs w:val="16"/>
              </w:rPr>
            </w:pPr>
            <w:r w:rsidRPr="34381485">
              <w:rPr>
                <w:sz w:val="16"/>
                <w:szCs w:val="16"/>
              </w:rPr>
              <w:t>2 ateliers de travail sur la réorientation du centre et l’identification des modules de formation (T1 et T8)</w:t>
            </w:r>
          </w:p>
          <w:p w14:paraId="5F6F97DB" w14:textId="56323B7D" w:rsidR="34381485" w:rsidRDefault="34381485" w:rsidP="34381485">
            <w:pPr>
              <w:pStyle w:val="Style1"/>
              <w:ind w:left="112" w:hanging="112"/>
              <w:rPr>
                <w:sz w:val="16"/>
                <w:szCs w:val="16"/>
              </w:rPr>
            </w:pPr>
            <w:r w:rsidRPr="34381485">
              <w:rPr>
                <w:sz w:val="16"/>
                <w:szCs w:val="16"/>
              </w:rPr>
              <w:t>Elaboration des curricula et du contenu des 3 modules de formation retenus (T6 et T7)</w:t>
            </w:r>
          </w:p>
          <w:p w14:paraId="19F261C8" w14:textId="0C800979" w:rsidR="34381485" w:rsidRDefault="34381485" w:rsidP="34381485">
            <w:pPr>
              <w:pStyle w:val="Style1"/>
              <w:ind w:left="112" w:hanging="112"/>
              <w:rPr>
                <w:sz w:val="16"/>
                <w:szCs w:val="16"/>
              </w:rPr>
            </w:pPr>
            <w:r w:rsidRPr="34381485">
              <w:rPr>
                <w:sz w:val="16"/>
                <w:szCs w:val="16"/>
              </w:rPr>
              <w:t>Début processus de validation des modules de formation proposés auprès du ministère de la formation professionnelle (T6)</w:t>
            </w:r>
          </w:p>
          <w:p w14:paraId="113307AC" w14:textId="4D1490A3" w:rsidR="34381485" w:rsidRDefault="34381485" w:rsidP="34381485">
            <w:pPr>
              <w:rPr>
                <w:rFonts w:ascii="Times New Roman" w:eastAsia="Times New Roman" w:hAnsi="Times New Roman" w:cs="Times New Roman"/>
                <w:sz w:val="16"/>
                <w:szCs w:val="16"/>
              </w:rPr>
            </w:pPr>
          </w:p>
          <w:p w14:paraId="74116729" w14:textId="590FAED2" w:rsidR="34381485" w:rsidRDefault="34381485" w:rsidP="34381485">
            <w:pPr>
              <w:pStyle w:val="Style1"/>
              <w:rPr>
                <w:sz w:val="16"/>
                <w:szCs w:val="16"/>
              </w:rPr>
            </w:pPr>
            <w:r w:rsidRPr="34381485">
              <w:rPr>
                <w:i/>
                <w:iCs/>
                <w:sz w:val="16"/>
                <w:szCs w:val="16"/>
              </w:rPr>
              <w:t>Indicateurs de suivi : 3 modules de formation définis (agroécologie, pisciculture, pêche)</w:t>
            </w:r>
          </w:p>
          <w:p w14:paraId="74E181C6" w14:textId="6E099208" w:rsidR="34381485" w:rsidRDefault="34381485" w:rsidP="34381485">
            <w:pPr>
              <w:rPr>
                <w:rFonts w:ascii="Times New Roman" w:eastAsia="Times New Roman" w:hAnsi="Times New Roman" w:cs="Times New Roman"/>
                <w:sz w:val="16"/>
                <w:szCs w:val="16"/>
              </w:rPr>
            </w:pPr>
          </w:p>
          <w:p w14:paraId="3C436691" w14:textId="3416A723" w:rsidR="34381485" w:rsidRDefault="34381485" w:rsidP="34381485">
            <w:pPr>
              <w:pStyle w:val="Style1"/>
              <w:rPr>
                <w:sz w:val="16"/>
                <w:szCs w:val="16"/>
              </w:rPr>
            </w:pPr>
            <w:r w:rsidRPr="34381485">
              <w:rPr>
                <w:sz w:val="16"/>
                <w:szCs w:val="16"/>
              </w:rPr>
              <w:t>A3.2.2 :</w:t>
            </w:r>
          </w:p>
          <w:p w14:paraId="2ABA0612" w14:textId="7A87090F" w:rsidR="34381485" w:rsidRDefault="34381485" w:rsidP="34381485">
            <w:pPr>
              <w:pStyle w:val="Style1"/>
              <w:ind w:left="112" w:hanging="112"/>
              <w:rPr>
                <w:sz w:val="16"/>
                <w:szCs w:val="16"/>
              </w:rPr>
            </w:pPr>
            <w:r w:rsidRPr="34381485">
              <w:rPr>
                <w:sz w:val="16"/>
                <w:szCs w:val="16"/>
              </w:rPr>
              <w:t>Travaux de réflexion et de cadrage des différentes constructions et aménagements à faire au niveau du centre (depuis T1)</w:t>
            </w:r>
          </w:p>
          <w:p w14:paraId="7EACDBAD" w14:textId="318C8FEF" w:rsidR="34381485" w:rsidRDefault="34381485" w:rsidP="34381485">
            <w:pPr>
              <w:pStyle w:val="Style1"/>
              <w:ind w:left="112" w:hanging="112"/>
              <w:rPr>
                <w:sz w:val="16"/>
                <w:szCs w:val="16"/>
              </w:rPr>
            </w:pPr>
            <w:r w:rsidRPr="34381485">
              <w:rPr>
                <w:sz w:val="16"/>
                <w:szCs w:val="16"/>
              </w:rPr>
              <w:t>Lancement AO et dépouillement des offres reçues pour les travaux de construction et pour l'acquisition des matériels et équipements du centre (T9)</w:t>
            </w:r>
          </w:p>
          <w:p w14:paraId="37A6041F" w14:textId="5ABDE5EE" w:rsidR="34381485" w:rsidRDefault="34381485" w:rsidP="34381485">
            <w:pPr>
              <w:rPr>
                <w:rFonts w:ascii="Times New Roman" w:eastAsia="Times New Roman" w:hAnsi="Times New Roman" w:cs="Times New Roman"/>
                <w:sz w:val="16"/>
                <w:szCs w:val="16"/>
              </w:rPr>
            </w:pPr>
          </w:p>
          <w:p w14:paraId="0A0D78C5" w14:textId="678D44E9" w:rsidR="34381485" w:rsidRDefault="34381485" w:rsidP="34381485">
            <w:pPr>
              <w:pStyle w:val="Style1"/>
              <w:rPr>
                <w:sz w:val="16"/>
                <w:szCs w:val="16"/>
              </w:rPr>
            </w:pPr>
            <w:r w:rsidRPr="34381485">
              <w:rPr>
                <w:i/>
                <w:iCs/>
                <w:sz w:val="16"/>
                <w:szCs w:val="16"/>
              </w:rPr>
              <w:t xml:space="preserve">Indicateurs de suivi : </w:t>
            </w:r>
          </w:p>
          <w:p w14:paraId="114A88A2" w14:textId="09541731" w:rsidR="34381485" w:rsidRDefault="34381485" w:rsidP="34381485">
            <w:pPr>
              <w:pStyle w:val="Style1"/>
              <w:ind w:left="112" w:hanging="112"/>
              <w:rPr>
                <w:sz w:val="16"/>
                <w:szCs w:val="16"/>
              </w:rPr>
            </w:pPr>
            <w:r w:rsidRPr="34381485">
              <w:rPr>
                <w:i/>
                <w:iCs/>
                <w:sz w:val="16"/>
                <w:szCs w:val="16"/>
              </w:rPr>
              <w:t xml:space="preserve">0 extension du bureau de CEFAGH ; </w:t>
            </w:r>
          </w:p>
          <w:p w14:paraId="2E3EEA15" w14:textId="0B7B6480" w:rsidR="34381485" w:rsidRDefault="34381485" w:rsidP="34381485">
            <w:pPr>
              <w:pStyle w:val="Style1"/>
              <w:ind w:left="112" w:hanging="112"/>
              <w:rPr>
                <w:sz w:val="16"/>
                <w:szCs w:val="16"/>
              </w:rPr>
            </w:pPr>
            <w:r w:rsidRPr="34381485">
              <w:rPr>
                <w:i/>
                <w:iCs/>
                <w:sz w:val="16"/>
                <w:szCs w:val="16"/>
              </w:rPr>
              <w:t xml:space="preserve">0 salle de laboratoire ; </w:t>
            </w:r>
          </w:p>
          <w:p w14:paraId="15023A8A" w14:textId="3D8231D7" w:rsidR="34381485" w:rsidRDefault="34381485" w:rsidP="34381485">
            <w:pPr>
              <w:pStyle w:val="Style1"/>
              <w:ind w:left="112" w:hanging="112"/>
              <w:rPr>
                <w:sz w:val="16"/>
                <w:szCs w:val="16"/>
              </w:rPr>
            </w:pPr>
            <w:r w:rsidRPr="34381485">
              <w:rPr>
                <w:i/>
                <w:iCs/>
                <w:sz w:val="16"/>
                <w:szCs w:val="16"/>
              </w:rPr>
              <w:t>0 bassin de pisciculture</w:t>
            </w:r>
          </w:p>
          <w:p w14:paraId="0FEF15FC" w14:textId="07223B66" w:rsidR="34381485" w:rsidRDefault="34381485" w:rsidP="34381485">
            <w:pPr>
              <w:rPr>
                <w:rFonts w:ascii="Times New Roman" w:eastAsia="Times New Roman" w:hAnsi="Times New Roman" w:cs="Times New Roman"/>
                <w:sz w:val="16"/>
                <w:szCs w:val="16"/>
              </w:rPr>
            </w:pPr>
          </w:p>
          <w:p w14:paraId="2F1E18A4" w14:textId="3673AA5C" w:rsidR="34381485" w:rsidRDefault="34381485" w:rsidP="34381485">
            <w:pPr>
              <w:pStyle w:val="Style1"/>
              <w:rPr>
                <w:sz w:val="16"/>
                <w:szCs w:val="16"/>
              </w:rPr>
            </w:pPr>
            <w:r w:rsidRPr="34381485">
              <w:rPr>
                <w:sz w:val="16"/>
                <w:szCs w:val="16"/>
              </w:rPr>
              <w:t>A3.2.3 :</w:t>
            </w:r>
          </w:p>
          <w:p w14:paraId="3CBABD1B" w14:textId="5F7BCFDA" w:rsidR="34381485" w:rsidRDefault="34381485" w:rsidP="34381485">
            <w:pPr>
              <w:pStyle w:val="Style1"/>
              <w:ind w:left="112" w:hanging="112"/>
              <w:rPr>
                <w:sz w:val="16"/>
                <w:szCs w:val="16"/>
              </w:rPr>
            </w:pPr>
            <w:r w:rsidRPr="34381485">
              <w:rPr>
                <w:sz w:val="16"/>
                <w:szCs w:val="16"/>
              </w:rPr>
              <w:t>Sensibilisations/réunions d'information sur les formations proposées au niveau de chaque site (T6 et T7)</w:t>
            </w:r>
          </w:p>
          <w:p w14:paraId="62D93E3A" w14:textId="4A2AB5A3" w:rsidR="34381485" w:rsidRDefault="34381485" w:rsidP="34381485">
            <w:pPr>
              <w:pStyle w:val="Style1"/>
              <w:ind w:left="112" w:hanging="112"/>
              <w:rPr>
                <w:sz w:val="16"/>
                <w:szCs w:val="16"/>
              </w:rPr>
            </w:pPr>
            <w:r w:rsidRPr="34381485">
              <w:rPr>
                <w:sz w:val="16"/>
                <w:szCs w:val="16"/>
              </w:rPr>
              <w:t>Sélection des apprenants au niveau de chaque site ((T6, T7 et T8)</w:t>
            </w:r>
          </w:p>
          <w:p w14:paraId="18EC4F31" w14:textId="1625C0D2" w:rsidR="34381485" w:rsidRDefault="34381485" w:rsidP="34381485">
            <w:pPr>
              <w:pStyle w:val="Style1"/>
              <w:ind w:left="112" w:hanging="112"/>
              <w:rPr>
                <w:sz w:val="16"/>
                <w:szCs w:val="16"/>
              </w:rPr>
            </w:pPr>
            <w:r w:rsidRPr="34381485">
              <w:rPr>
                <w:sz w:val="16"/>
                <w:szCs w:val="16"/>
              </w:rPr>
              <w:t>Formation théorique et pratique pour les jeunes apprenants de Fort-Dauphin (T8)</w:t>
            </w:r>
          </w:p>
          <w:p w14:paraId="632E6703" w14:textId="3D475A49" w:rsidR="34381485" w:rsidRDefault="34381485" w:rsidP="34381485">
            <w:pPr>
              <w:rPr>
                <w:rFonts w:ascii="Times New Roman" w:eastAsia="Times New Roman" w:hAnsi="Times New Roman" w:cs="Times New Roman"/>
                <w:sz w:val="16"/>
                <w:szCs w:val="16"/>
              </w:rPr>
            </w:pPr>
          </w:p>
          <w:p w14:paraId="413E2C7C" w14:textId="5E9A95DF" w:rsidR="34381485" w:rsidRDefault="34381485" w:rsidP="34381485">
            <w:pPr>
              <w:pStyle w:val="Style1"/>
              <w:rPr>
                <w:sz w:val="16"/>
                <w:szCs w:val="16"/>
              </w:rPr>
            </w:pPr>
            <w:r w:rsidRPr="34381485">
              <w:rPr>
                <w:i/>
                <w:iCs/>
                <w:sz w:val="16"/>
                <w:szCs w:val="16"/>
              </w:rPr>
              <w:t>Indicateurs de suivi : 1 formation organisée pour 20 apprenants de Fort-Dauphin (dont 5 en agroécologie, 10 en pisciculture et 5 en pêche)</w:t>
            </w:r>
          </w:p>
          <w:p w14:paraId="651E4778" w14:textId="2F7AD2C9" w:rsidR="34381485" w:rsidRDefault="34381485" w:rsidP="34381485">
            <w:pPr>
              <w:rPr>
                <w:rFonts w:ascii="Times New Roman" w:eastAsia="Times New Roman" w:hAnsi="Times New Roman" w:cs="Times New Roman"/>
                <w:sz w:val="16"/>
                <w:szCs w:val="16"/>
              </w:rPr>
            </w:pPr>
          </w:p>
          <w:p w14:paraId="753FCDB0" w14:textId="3F850CE9" w:rsidR="34381485" w:rsidRDefault="34381485" w:rsidP="34381485">
            <w:pPr>
              <w:pStyle w:val="Style1"/>
              <w:rPr>
                <w:sz w:val="16"/>
                <w:szCs w:val="16"/>
              </w:rPr>
            </w:pPr>
            <w:r w:rsidRPr="34381485">
              <w:rPr>
                <w:sz w:val="16"/>
                <w:szCs w:val="16"/>
              </w:rPr>
              <w:t>A3.2.4 :</w:t>
            </w:r>
            <w:r w:rsidRPr="34381485">
              <w:rPr>
                <w:szCs w:val="28"/>
              </w:rPr>
              <w:t xml:space="preserve"> </w:t>
            </w:r>
            <w:r w:rsidRPr="34381485">
              <w:rPr>
                <w:sz w:val="16"/>
                <w:szCs w:val="16"/>
              </w:rPr>
              <w:t>Elaboration business plan pour les AGR des 17 apprenants de l'Anosy (5 agroécologie, 2 pêche et 10 pisciculture) en prévision des dotations</w:t>
            </w:r>
          </w:p>
          <w:p w14:paraId="14132207" w14:textId="72C8C242" w:rsidR="34381485" w:rsidRDefault="34381485" w:rsidP="34381485">
            <w:pPr>
              <w:rPr>
                <w:rFonts w:ascii="Times New Roman" w:eastAsia="Times New Roman" w:hAnsi="Times New Roman" w:cs="Times New Roman"/>
                <w:sz w:val="16"/>
                <w:szCs w:val="16"/>
              </w:rPr>
            </w:pPr>
          </w:p>
          <w:p w14:paraId="112F38C4" w14:textId="2CDA0F2A" w:rsidR="34381485" w:rsidRDefault="34381485" w:rsidP="34381485">
            <w:pPr>
              <w:pStyle w:val="Style1"/>
              <w:rPr>
                <w:sz w:val="16"/>
                <w:szCs w:val="16"/>
              </w:rPr>
            </w:pPr>
            <w:r w:rsidRPr="34381485">
              <w:rPr>
                <w:i/>
                <w:iCs/>
                <w:sz w:val="16"/>
                <w:szCs w:val="16"/>
              </w:rPr>
              <w:t xml:space="preserve">Indicateurs de suivi : 0 AGR mises en place    </w:t>
            </w:r>
          </w:p>
        </w:tc>
        <w:tc>
          <w:tcPr>
            <w:tcW w:w="2955" w:type="dxa"/>
            <w:tcBorders>
              <w:top w:val="single" w:sz="6" w:space="0" w:color="auto"/>
              <w:left w:val="single" w:sz="6" w:space="0" w:color="auto"/>
              <w:bottom w:val="single" w:sz="6" w:space="0" w:color="auto"/>
              <w:right w:val="single" w:sz="6" w:space="0" w:color="auto"/>
            </w:tcBorders>
            <w:shd w:val="clear" w:color="auto" w:fill="FFFFCC"/>
            <w:tcMar>
              <w:left w:w="105" w:type="dxa"/>
              <w:right w:w="105" w:type="dxa"/>
            </w:tcMar>
          </w:tcPr>
          <w:p w14:paraId="48CD8718" w14:textId="691D64B3" w:rsidR="34381485" w:rsidRDefault="34381485" w:rsidP="34381485">
            <w:pPr>
              <w:pStyle w:val="Style1"/>
              <w:ind w:left="112" w:hanging="112"/>
              <w:rPr>
                <w:sz w:val="16"/>
                <w:szCs w:val="16"/>
              </w:rPr>
            </w:pPr>
            <w:r w:rsidRPr="34381485">
              <w:rPr>
                <w:i/>
                <w:iCs/>
                <w:sz w:val="16"/>
                <w:szCs w:val="16"/>
              </w:rPr>
              <w:t>90% taux de réussite aux examens finaux ;</w:t>
            </w:r>
          </w:p>
          <w:p w14:paraId="1017850D" w14:textId="670E3FC5" w:rsidR="34381485" w:rsidRDefault="34381485" w:rsidP="34381485">
            <w:pPr>
              <w:pStyle w:val="Style1"/>
              <w:ind w:left="112" w:hanging="112"/>
              <w:rPr>
                <w:sz w:val="16"/>
                <w:szCs w:val="16"/>
              </w:rPr>
            </w:pPr>
            <w:r w:rsidRPr="34381485">
              <w:rPr>
                <w:i/>
                <w:iCs/>
                <w:sz w:val="16"/>
                <w:szCs w:val="16"/>
              </w:rPr>
              <w:t>60% de jeunes développent et réussissent la mise en œuvre des AGR, par l’application des techniques nouvellement apprises.</w:t>
            </w:r>
          </w:p>
        </w:tc>
        <w:tc>
          <w:tcPr>
            <w:tcW w:w="2955" w:type="dxa"/>
            <w:tcBorders>
              <w:top w:val="single" w:sz="6" w:space="0" w:color="auto"/>
              <w:left w:val="single" w:sz="6" w:space="0" w:color="auto"/>
              <w:bottom w:val="single" w:sz="6" w:space="0" w:color="auto"/>
              <w:right w:val="single" w:sz="6" w:space="0" w:color="auto"/>
            </w:tcBorders>
            <w:shd w:val="clear" w:color="auto" w:fill="F2DCDB"/>
            <w:tcMar>
              <w:left w:w="105" w:type="dxa"/>
              <w:right w:w="105" w:type="dxa"/>
            </w:tcMar>
          </w:tcPr>
          <w:p w14:paraId="59EB7907" w14:textId="76FE7AFD" w:rsidR="34381485" w:rsidRDefault="34381485" w:rsidP="34381485">
            <w:pPr>
              <w:pStyle w:val="Style1"/>
              <w:ind w:left="112" w:hanging="112"/>
              <w:rPr>
                <w:sz w:val="16"/>
                <w:szCs w:val="16"/>
              </w:rPr>
            </w:pPr>
            <w:r w:rsidRPr="34381485">
              <w:rPr>
                <w:i/>
                <w:iCs/>
                <w:sz w:val="16"/>
                <w:szCs w:val="16"/>
              </w:rPr>
              <w:t>0% taux de réussite aux examens finaux ;</w:t>
            </w:r>
          </w:p>
          <w:p w14:paraId="06D0FF52" w14:textId="09EE0726" w:rsidR="34381485" w:rsidRDefault="34381485" w:rsidP="34381485">
            <w:pPr>
              <w:pStyle w:val="Style1"/>
              <w:ind w:left="112" w:hanging="112"/>
              <w:rPr>
                <w:sz w:val="16"/>
                <w:szCs w:val="16"/>
              </w:rPr>
            </w:pPr>
            <w:r w:rsidRPr="34381485">
              <w:rPr>
                <w:i/>
                <w:iCs/>
                <w:sz w:val="16"/>
                <w:szCs w:val="16"/>
              </w:rPr>
              <w:t>0% de jeunes développent et réussissent la mise en œuvre des AGR, par l’application des techniques nouvellement apprises.</w:t>
            </w:r>
          </w:p>
        </w:tc>
      </w:tr>
    </w:tbl>
    <w:p w14:paraId="45DE8CE5" w14:textId="1E6A9476" w:rsidR="00BA6482" w:rsidRPr="007A28A4" w:rsidRDefault="00BA6482" w:rsidP="34381485">
      <w:pPr>
        <w:tabs>
          <w:tab w:val="left" w:pos="284"/>
        </w:tabs>
        <w:rPr>
          <w:rFonts w:ascii="Times New Roman" w:eastAsia="Times New Roman" w:hAnsi="Times New Roman" w:cs="Times New Roman"/>
          <w:sz w:val="24"/>
          <w:szCs w:val="24"/>
        </w:rPr>
      </w:pPr>
    </w:p>
    <w:p w14:paraId="6D211233" w14:textId="1B9A522C" w:rsidR="00BA6482" w:rsidRPr="007A28A4" w:rsidRDefault="00BA6482" w:rsidP="34381485">
      <w:pPr>
        <w:tabs>
          <w:tab w:val="left" w:pos="284"/>
        </w:tabs>
        <w:rPr>
          <w:rFonts w:ascii="Times New Roman" w:eastAsia="Times New Roman" w:hAnsi="Times New Roman" w:cs="Times New Roman"/>
          <w:sz w:val="24"/>
          <w:szCs w:val="24"/>
        </w:rPr>
      </w:pPr>
    </w:p>
    <w:p w14:paraId="381CEA74" w14:textId="28A2CD38" w:rsidR="00BA6482" w:rsidRPr="007A28A4" w:rsidRDefault="00BA6482" w:rsidP="34381485">
      <w:pPr>
        <w:tabs>
          <w:tab w:val="left" w:pos="284"/>
        </w:tabs>
        <w:rPr>
          <w:rFonts w:ascii="Times New Roman" w:eastAsia="Times New Roman" w:hAnsi="Times New Roman" w:cs="Times New Roman"/>
          <w:sz w:val="24"/>
          <w:szCs w:val="24"/>
        </w:rPr>
      </w:pPr>
    </w:p>
    <w:p w14:paraId="40AAF4F8" w14:textId="04A6DDA7" w:rsidR="00BA6482" w:rsidRPr="007A28A4" w:rsidRDefault="00BA6482" w:rsidP="34381485">
      <w:pPr>
        <w:tabs>
          <w:tab w:val="left" w:pos="284"/>
        </w:tabs>
        <w:rPr>
          <w:rFonts w:ascii="Times New Roman" w:eastAsia="Times New Roman" w:hAnsi="Times New Roman" w:cs="Times New Roman"/>
          <w:sz w:val="24"/>
          <w:szCs w:val="24"/>
        </w:rPr>
      </w:pPr>
    </w:p>
    <w:p w14:paraId="28541BDE" w14:textId="29841765" w:rsidR="00BA6482" w:rsidRPr="007A28A4" w:rsidRDefault="00BA6482" w:rsidP="34381485">
      <w:pPr>
        <w:tabs>
          <w:tab w:val="left" w:pos="284"/>
        </w:tabs>
        <w:rPr>
          <w:i/>
          <w:iCs/>
        </w:rPr>
        <w:sectPr w:rsidR="00BA6482" w:rsidRPr="007A28A4" w:rsidSect="00A471DA">
          <w:pgSz w:w="23811" w:h="16838" w:orient="landscape" w:code="8"/>
          <w:pgMar w:top="720" w:right="720" w:bottom="720" w:left="720" w:header="720" w:footer="567" w:gutter="0"/>
          <w:cols w:space="720"/>
          <w:docGrid w:linePitch="326"/>
        </w:sectPr>
      </w:pPr>
    </w:p>
    <w:p w14:paraId="7D079774" w14:textId="47943C97" w:rsidR="00633F93" w:rsidRPr="00A6090C" w:rsidRDefault="4B09CB61" w:rsidP="34381485">
      <w:pPr>
        <w:pStyle w:val="Heading1"/>
        <w:numPr>
          <w:ilvl w:val="0"/>
          <w:numId w:val="0"/>
        </w:numPr>
        <w:ind w:left="1080"/>
      </w:pPr>
      <w:bookmarkStart w:id="45" w:name="_Toc322278767"/>
      <w:r>
        <w:t>A</w:t>
      </w:r>
      <w:r w:rsidR="1A5B9F21">
        <w:t>NNEXE</w:t>
      </w:r>
      <w:r>
        <w:t xml:space="preserve"> 3 : Checklist du Groupe Enfance sur l’AFDE</w:t>
      </w:r>
      <w:bookmarkEnd w:id="45"/>
    </w:p>
    <w:p w14:paraId="4788BD77" w14:textId="6BF3D8D8" w:rsidR="34381485" w:rsidRDefault="34381485" w:rsidP="34381485"/>
    <w:p w14:paraId="3AB2B8F0" w14:textId="11DF7BD3" w:rsidR="2ACBF2A7" w:rsidRDefault="2ACBF2A7" w:rsidP="34381485">
      <w:r>
        <w:t xml:space="preserve">Lien : </w:t>
      </w:r>
      <w:hyperlink r:id="rId19">
        <w:r w:rsidRPr="34381485">
          <w:rPr>
            <w:rStyle w:val="Hyperlink"/>
          </w:rPr>
          <w:t>https://www.groupe-enfance.org/check-list/</w:t>
        </w:r>
      </w:hyperlink>
    </w:p>
    <w:p w14:paraId="1173CB94" w14:textId="3499A9E6" w:rsidR="34381485" w:rsidRDefault="34381485" w:rsidP="34381485"/>
    <w:sectPr w:rsidR="34381485" w:rsidSect="00A471D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035DC" w14:textId="77777777" w:rsidR="005862CB" w:rsidRDefault="005862CB" w:rsidP="00B6307B">
      <w:pPr>
        <w:spacing w:after="0" w:line="240" w:lineRule="auto"/>
      </w:pPr>
      <w:r>
        <w:separator/>
      </w:r>
    </w:p>
  </w:endnote>
  <w:endnote w:type="continuationSeparator" w:id="0">
    <w:p w14:paraId="18179264" w14:textId="77777777" w:rsidR="005862CB" w:rsidRDefault="005862CB" w:rsidP="00B6307B">
      <w:pPr>
        <w:spacing w:after="0" w:line="240" w:lineRule="auto"/>
      </w:pPr>
      <w:r>
        <w:continuationSeparator/>
      </w:r>
    </w:p>
  </w:endnote>
  <w:endnote w:type="continuationNotice" w:id="1">
    <w:p w14:paraId="4E5D9292" w14:textId="77777777" w:rsidR="005862CB" w:rsidRDefault="00586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tiv Grotesk Medium">
    <w:altName w:val="Microsoft Sans Serif"/>
    <w:charset w:val="00"/>
    <w:family w:val="swiss"/>
    <w:pitch w:val="variable"/>
    <w:sig w:usb0="E100AAFF" w:usb1="D000FFFB" w:usb2="00000028" w:usb3="00000000" w:csb0="0001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710295"/>
      <w:docPartObj>
        <w:docPartGallery w:val="Page Numbers (Bottom of Page)"/>
        <w:docPartUnique/>
      </w:docPartObj>
    </w:sdtPr>
    <w:sdtContent>
      <w:p w14:paraId="5170FA75" w14:textId="6A9475DC" w:rsidR="00712587" w:rsidRDefault="00712587">
        <w:pPr>
          <w:pStyle w:val="Footer"/>
          <w:jc w:val="right"/>
        </w:pPr>
        <w:r>
          <w:fldChar w:fldCharType="begin"/>
        </w:r>
        <w:r>
          <w:instrText>PAGE   \* MERGEFORMAT</w:instrText>
        </w:r>
        <w:r>
          <w:fldChar w:fldCharType="separate"/>
        </w:r>
        <w:r w:rsidR="00E05335">
          <w:rPr>
            <w:noProof/>
          </w:rPr>
          <w:t>14</w:t>
        </w:r>
        <w:r>
          <w:fldChar w:fldCharType="end"/>
        </w:r>
      </w:p>
    </w:sdtContent>
  </w:sdt>
  <w:p w14:paraId="28620D3F" w14:textId="77777777" w:rsidR="00712587" w:rsidRDefault="00712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E38D9" w14:textId="77777777" w:rsidR="005862CB" w:rsidRDefault="005862CB" w:rsidP="00B6307B">
      <w:pPr>
        <w:spacing w:after="0" w:line="240" w:lineRule="auto"/>
      </w:pPr>
      <w:r>
        <w:separator/>
      </w:r>
    </w:p>
  </w:footnote>
  <w:footnote w:type="continuationSeparator" w:id="0">
    <w:p w14:paraId="05ED7C0D" w14:textId="77777777" w:rsidR="005862CB" w:rsidRDefault="005862CB" w:rsidP="00B6307B">
      <w:pPr>
        <w:spacing w:after="0" w:line="240" w:lineRule="auto"/>
      </w:pPr>
      <w:r>
        <w:continuationSeparator/>
      </w:r>
    </w:p>
  </w:footnote>
  <w:footnote w:type="continuationNotice" w:id="1">
    <w:p w14:paraId="1EB9416C" w14:textId="77777777" w:rsidR="005862CB" w:rsidRDefault="005862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028C47E"/>
    <w:lvl w:ilvl="0">
      <w:start w:val="1"/>
      <w:numFmt w:val="bullet"/>
      <w:pStyle w:val="ListBullet"/>
      <w:lvlText w:val="-"/>
      <w:lvlJc w:val="left"/>
      <w:pPr>
        <w:tabs>
          <w:tab w:val="num" w:pos="360"/>
        </w:tabs>
        <w:ind w:left="360" w:hanging="360"/>
      </w:pPr>
      <w:rPr>
        <w:rFonts w:ascii="Times New Roman" w:hAnsi="Times New Roman" w:cs="Times New Roman" w:hint="default"/>
        <w:color w:val="auto"/>
      </w:rPr>
    </w:lvl>
  </w:abstractNum>
  <w:abstractNum w:abstractNumId="1" w15:restartNumberingAfterBreak="0">
    <w:nsid w:val="02A642D8"/>
    <w:multiLevelType w:val="hybridMultilevel"/>
    <w:tmpl w:val="73CA74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DA1034"/>
    <w:multiLevelType w:val="hybridMultilevel"/>
    <w:tmpl w:val="98941052"/>
    <w:lvl w:ilvl="0" w:tplc="5AF4BD38">
      <w:start w:val="1"/>
      <w:numFmt w:val="bullet"/>
      <w:lvlText w:val=""/>
      <w:lvlJc w:val="left"/>
      <w:pPr>
        <w:ind w:left="720" w:hanging="360"/>
      </w:pPr>
      <w:rPr>
        <w:rFonts w:ascii="Symbol" w:hAnsi="Symbol" w:hint="default"/>
      </w:rPr>
    </w:lvl>
    <w:lvl w:ilvl="1" w:tplc="8B687C5E">
      <w:start w:val="1"/>
      <w:numFmt w:val="bullet"/>
      <w:lvlText w:val="o"/>
      <w:lvlJc w:val="left"/>
      <w:pPr>
        <w:ind w:left="1440" w:hanging="360"/>
      </w:pPr>
      <w:rPr>
        <w:rFonts w:ascii="Courier New" w:hAnsi="Courier New" w:hint="default"/>
      </w:rPr>
    </w:lvl>
    <w:lvl w:ilvl="2" w:tplc="A3905E90">
      <w:start w:val="1"/>
      <w:numFmt w:val="bullet"/>
      <w:lvlText w:val=""/>
      <w:lvlJc w:val="left"/>
      <w:pPr>
        <w:ind w:left="2160" w:hanging="360"/>
      </w:pPr>
      <w:rPr>
        <w:rFonts w:ascii="Wingdings" w:hAnsi="Wingdings" w:hint="default"/>
      </w:rPr>
    </w:lvl>
    <w:lvl w:ilvl="3" w:tplc="53F42D88">
      <w:start w:val="1"/>
      <w:numFmt w:val="bullet"/>
      <w:lvlText w:val=""/>
      <w:lvlJc w:val="left"/>
      <w:pPr>
        <w:ind w:left="2880" w:hanging="360"/>
      </w:pPr>
      <w:rPr>
        <w:rFonts w:ascii="Symbol" w:hAnsi="Symbol" w:hint="default"/>
      </w:rPr>
    </w:lvl>
    <w:lvl w:ilvl="4" w:tplc="0EEE174C">
      <w:start w:val="1"/>
      <w:numFmt w:val="bullet"/>
      <w:lvlText w:val="o"/>
      <w:lvlJc w:val="left"/>
      <w:pPr>
        <w:ind w:left="3600" w:hanging="360"/>
      </w:pPr>
      <w:rPr>
        <w:rFonts w:ascii="Courier New" w:hAnsi="Courier New" w:hint="default"/>
      </w:rPr>
    </w:lvl>
    <w:lvl w:ilvl="5" w:tplc="2C620378">
      <w:start w:val="1"/>
      <w:numFmt w:val="bullet"/>
      <w:lvlText w:val=""/>
      <w:lvlJc w:val="left"/>
      <w:pPr>
        <w:ind w:left="4320" w:hanging="360"/>
      </w:pPr>
      <w:rPr>
        <w:rFonts w:ascii="Wingdings" w:hAnsi="Wingdings" w:hint="default"/>
      </w:rPr>
    </w:lvl>
    <w:lvl w:ilvl="6" w:tplc="4B6E1B38">
      <w:start w:val="1"/>
      <w:numFmt w:val="bullet"/>
      <w:lvlText w:val=""/>
      <w:lvlJc w:val="left"/>
      <w:pPr>
        <w:ind w:left="5040" w:hanging="360"/>
      </w:pPr>
      <w:rPr>
        <w:rFonts w:ascii="Symbol" w:hAnsi="Symbol" w:hint="default"/>
      </w:rPr>
    </w:lvl>
    <w:lvl w:ilvl="7" w:tplc="B1A46BAC">
      <w:start w:val="1"/>
      <w:numFmt w:val="bullet"/>
      <w:lvlText w:val="o"/>
      <w:lvlJc w:val="left"/>
      <w:pPr>
        <w:ind w:left="5760" w:hanging="360"/>
      </w:pPr>
      <w:rPr>
        <w:rFonts w:ascii="Courier New" w:hAnsi="Courier New" w:hint="default"/>
      </w:rPr>
    </w:lvl>
    <w:lvl w:ilvl="8" w:tplc="041ADA36">
      <w:start w:val="1"/>
      <w:numFmt w:val="bullet"/>
      <w:lvlText w:val=""/>
      <w:lvlJc w:val="left"/>
      <w:pPr>
        <w:ind w:left="6480" w:hanging="360"/>
      </w:pPr>
      <w:rPr>
        <w:rFonts w:ascii="Wingdings" w:hAnsi="Wingdings" w:hint="default"/>
      </w:rPr>
    </w:lvl>
  </w:abstractNum>
  <w:abstractNum w:abstractNumId="3" w15:restartNumberingAfterBreak="0">
    <w:nsid w:val="1B53779A"/>
    <w:multiLevelType w:val="multilevel"/>
    <w:tmpl w:val="220A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D25105"/>
    <w:multiLevelType w:val="hybridMultilevel"/>
    <w:tmpl w:val="37CE60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D878EE"/>
    <w:multiLevelType w:val="multilevel"/>
    <w:tmpl w:val="1BC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A00EF6"/>
    <w:multiLevelType w:val="multilevel"/>
    <w:tmpl w:val="4AB45EC4"/>
    <w:lvl w:ilvl="0">
      <w:start w:val="1"/>
      <w:numFmt w:val="upperRoman"/>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D7C872"/>
    <w:multiLevelType w:val="hybridMultilevel"/>
    <w:tmpl w:val="1E7E4634"/>
    <w:lvl w:ilvl="0" w:tplc="B8A2B9F4">
      <w:start w:val="1"/>
      <w:numFmt w:val="bullet"/>
      <w:lvlText w:val="-"/>
      <w:lvlJc w:val="left"/>
      <w:pPr>
        <w:ind w:left="720" w:hanging="360"/>
      </w:pPr>
      <w:rPr>
        <w:rFonts w:ascii="Aptos" w:hAnsi="Aptos" w:hint="default"/>
      </w:rPr>
    </w:lvl>
    <w:lvl w:ilvl="1" w:tplc="3DA2E63E">
      <w:start w:val="1"/>
      <w:numFmt w:val="bullet"/>
      <w:lvlText w:val="o"/>
      <w:lvlJc w:val="left"/>
      <w:pPr>
        <w:ind w:left="1440" w:hanging="360"/>
      </w:pPr>
      <w:rPr>
        <w:rFonts w:ascii="Courier New" w:hAnsi="Courier New" w:hint="default"/>
      </w:rPr>
    </w:lvl>
    <w:lvl w:ilvl="2" w:tplc="8B105262">
      <w:start w:val="1"/>
      <w:numFmt w:val="bullet"/>
      <w:lvlText w:val=""/>
      <w:lvlJc w:val="left"/>
      <w:pPr>
        <w:ind w:left="2160" w:hanging="360"/>
      </w:pPr>
      <w:rPr>
        <w:rFonts w:ascii="Wingdings" w:hAnsi="Wingdings" w:hint="default"/>
      </w:rPr>
    </w:lvl>
    <w:lvl w:ilvl="3" w:tplc="F97EE408">
      <w:start w:val="1"/>
      <w:numFmt w:val="bullet"/>
      <w:lvlText w:val=""/>
      <w:lvlJc w:val="left"/>
      <w:pPr>
        <w:ind w:left="2880" w:hanging="360"/>
      </w:pPr>
      <w:rPr>
        <w:rFonts w:ascii="Symbol" w:hAnsi="Symbol" w:hint="default"/>
      </w:rPr>
    </w:lvl>
    <w:lvl w:ilvl="4" w:tplc="89D41ABC">
      <w:start w:val="1"/>
      <w:numFmt w:val="bullet"/>
      <w:lvlText w:val="o"/>
      <w:lvlJc w:val="left"/>
      <w:pPr>
        <w:ind w:left="3600" w:hanging="360"/>
      </w:pPr>
      <w:rPr>
        <w:rFonts w:ascii="Courier New" w:hAnsi="Courier New" w:hint="default"/>
      </w:rPr>
    </w:lvl>
    <w:lvl w:ilvl="5" w:tplc="16949F92">
      <w:start w:val="1"/>
      <w:numFmt w:val="bullet"/>
      <w:lvlText w:val=""/>
      <w:lvlJc w:val="left"/>
      <w:pPr>
        <w:ind w:left="4320" w:hanging="360"/>
      </w:pPr>
      <w:rPr>
        <w:rFonts w:ascii="Wingdings" w:hAnsi="Wingdings" w:hint="default"/>
      </w:rPr>
    </w:lvl>
    <w:lvl w:ilvl="6" w:tplc="48E012D4">
      <w:start w:val="1"/>
      <w:numFmt w:val="bullet"/>
      <w:lvlText w:val=""/>
      <w:lvlJc w:val="left"/>
      <w:pPr>
        <w:ind w:left="5040" w:hanging="360"/>
      </w:pPr>
      <w:rPr>
        <w:rFonts w:ascii="Symbol" w:hAnsi="Symbol" w:hint="default"/>
      </w:rPr>
    </w:lvl>
    <w:lvl w:ilvl="7" w:tplc="A67C5168">
      <w:start w:val="1"/>
      <w:numFmt w:val="bullet"/>
      <w:lvlText w:val="o"/>
      <w:lvlJc w:val="left"/>
      <w:pPr>
        <w:ind w:left="5760" w:hanging="360"/>
      </w:pPr>
      <w:rPr>
        <w:rFonts w:ascii="Courier New" w:hAnsi="Courier New" w:hint="default"/>
      </w:rPr>
    </w:lvl>
    <w:lvl w:ilvl="8" w:tplc="987C6868">
      <w:start w:val="1"/>
      <w:numFmt w:val="bullet"/>
      <w:lvlText w:val=""/>
      <w:lvlJc w:val="left"/>
      <w:pPr>
        <w:ind w:left="6480" w:hanging="360"/>
      </w:pPr>
      <w:rPr>
        <w:rFonts w:ascii="Wingdings" w:hAnsi="Wingdings" w:hint="default"/>
      </w:rPr>
    </w:lvl>
  </w:abstractNum>
  <w:abstractNum w:abstractNumId="8" w15:restartNumberingAfterBreak="0">
    <w:nsid w:val="376D220C"/>
    <w:multiLevelType w:val="multilevel"/>
    <w:tmpl w:val="D93A3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0052F"/>
    <w:multiLevelType w:val="hybridMultilevel"/>
    <w:tmpl w:val="3CB8E456"/>
    <w:lvl w:ilvl="0" w:tplc="599C0A0A">
      <w:start w:val="5"/>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5E635A"/>
    <w:multiLevelType w:val="multilevel"/>
    <w:tmpl w:val="A0BA8B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837BE6"/>
    <w:multiLevelType w:val="hybridMultilevel"/>
    <w:tmpl w:val="955C7F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569D97"/>
    <w:multiLevelType w:val="hybridMultilevel"/>
    <w:tmpl w:val="12C0CBFC"/>
    <w:lvl w:ilvl="0" w:tplc="299CB074">
      <w:start w:val="1"/>
      <w:numFmt w:val="bullet"/>
      <w:lvlText w:val=""/>
      <w:lvlJc w:val="left"/>
      <w:pPr>
        <w:ind w:left="720" w:hanging="360"/>
      </w:pPr>
      <w:rPr>
        <w:rFonts w:ascii="Symbol" w:hAnsi="Symbol" w:hint="default"/>
      </w:rPr>
    </w:lvl>
    <w:lvl w:ilvl="1" w:tplc="E902A84A">
      <w:start w:val="1"/>
      <w:numFmt w:val="bullet"/>
      <w:lvlText w:val="o"/>
      <w:lvlJc w:val="left"/>
      <w:pPr>
        <w:ind w:left="1440" w:hanging="360"/>
      </w:pPr>
      <w:rPr>
        <w:rFonts w:ascii="Courier New" w:hAnsi="Courier New" w:hint="default"/>
      </w:rPr>
    </w:lvl>
    <w:lvl w:ilvl="2" w:tplc="B854019A">
      <w:start w:val="1"/>
      <w:numFmt w:val="bullet"/>
      <w:lvlText w:val=""/>
      <w:lvlJc w:val="left"/>
      <w:pPr>
        <w:ind w:left="2160" w:hanging="360"/>
      </w:pPr>
      <w:rPr>
        <w:rFonts w:ascii="Wingdings" w:hAnsi="Wingdings" w:hint="default"/>
      </w:rPr>
    </w:lvl>
    <w:lvl w:ilvl="3" w:tplc="BB58C6FC">
      <w:start w:val="1"/>
      <w:numFmt w:val="bullet"/>
      <w:lvlText w:val=""/>
      <w:lvlJc w:val="left"/>
      <w:pPr>
        <w:ind w:left="2880" w:hanging="360"/>
      </w:pPr>
      <w:rPr>
        <w:rFonts w:ascii="Symbol" w:hAnsi="Symbol" w:hint="default"/>
      </w:rPr>
    </w:lvl>
    <w:lvl w:ilvl="4" w:tplc="40FA292C">
      <w:start w:val="1"/>
      <w:numFmt w:val="bullet"/>
      <w:lvlText w:val="o"/>
      <w:lvlJc w:val="left"/>
      <w:pPr>
        <w:ind w:left="3600" w:hanging="360"/>
      </w:pPr>
      <w:rPr>
        <w:rFonts w:ascii="Courier New" w:hAnsi="Courier New" w:hint="default"/>
      </w:rPr>
    </w:lvl>
    <w:lvl w:ilvl="5" w:tplc="07A0FB4A">
      <w:start w:val="1"/>
      <w:numFmt w:val="bullet"/>
      <w:lvlText w:val=""/>
      <w:lvlJc w:val="left"/>
      <w:pPr>
        <w:ind w:left="4320" w:hanging="360"/>
      </w:pPr>
      <w:rPr>
        <w:rFonts w:ascii="Wingdings" w:hAnsi="Wingdings" w:hint="default"/>
      </w:rPr>
    </w:lvl>
    <w:lvl w:ilvl="6" w:tplc="062E4FE8">
      <w:start w:val="1"/>
      <w:numFmt w:val="bullet"/>
      <w:lvlText w:val=""/>
      <w:lvlJc w:val="left"/>
      <w:pPr>
        <w:ind w:left="5040" w:hanging="360"/>
      </w:pPr>
      <w:rPr>
        <w:rFonts w:ascii="Symbol" w:hAnsi="Symbol" w:hint="default"/>
      </w:rPr>
    </w:lvl>
    <w:lvl w:ilvl="7" w:tplc="E2DA7E30">
      <w:start w:val="1"/>
      <w:numFmt w:val="bullet"/>
      <w:lvlText w:val="o"/>
      <w:lvlJc w:val="left"/>
      <w:pPr>
        <w:ind w:left="5760" w:hanging="360"/>
      </w:pPr>
      <w:rPr>
        <w:rFonts w:ascii="Courier New" w:hAnsi="Courier New" w:hint="default"/>
      </w:rPr>
    </w:lvl>
    <w:lvl w:ilvl="8" w:tplc="876494F6">
      <w:start w:val="1"/>
      <w:numFmt w:val="bullet"/>
      <w:lvlText w:val=""/>
      <w:lvlJc w:val="left"/>
      <w:pPr>
        <w:ind w:left="6480" w:hanging="360"/>
      </w:pPr>
      <w:rPr>
        <w:rFonts w:ascii="Wingdings" w:hAnsi="Wingdings" w:hint="default"/>
      </w:rPr>
    </w:lvl>
  </w:abstractNum>
  <w:abstractNum w:abstractNumId="13" w15:restartNumberingAfterBreak="0">
    <w:nsid w:val="66B02BA0"/>
    <w:multiLevelType w:val="multilevel"/>
    <w:tmpl w:val="838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2D490E"/>
    <w:multiLevelType w:val="multilevel"/>
    <w:tmpl w:val="AC7C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DB6C9E"/>
    <w:multiLevelType w:val="multilevel"/>
    <w:tmpl w:val="8354C8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E30A6"/>
    <w:multiLevelType w:val="multilevel"/>
    <w:tmpl w:val="279CE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6760AF"/>
    <w:multiLevelType w:val="hybridMultilevel"/>
    <w:tmpl w:val="17A0A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C1D41F4"/>
    <w:multiLevelType w:val="multilevel"/>
    <w:tmpl w:val="CF2C49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2677677">
    <w:abstractNumId w:val="12"/>
  </w:num>
  <w:num w:numId="2" w16cid:durableId="75246954">
    <w:abstractNumId w:val="2"/>
  </w:num>
  <w:num w:numId="3" w16cid:durableId="522938474">
    <w:abstractNumId w:val="7"/>
  </w:num>
  <w:num w:numId="4" w16cid:durableId="451049635">
    <w:abstractNumId w:val="6"/>
  </w:num>
  <w:num w:numId="5" w16cid:durableId="619074990">
    <w:abstractNumId w:val="0"/>
  </w:num>
  <w:num w:numId="6" w16cid:durableId="1000504674">
    <w:abstractNumId w:val="9"/>
  </w:num>
  <w:num w:numId="7" w16cid:durableId="1496335145">
    <w:abstractNumId w:val="4"/>
  </w:num>
  <w:num w:numId="8" w16cid:durableId="1336766116">
    <w:abstractNumId w:val="1"/>
  </w:num>
  <w:num w:numId="9" w16cid:durableId="1659460804">
    <w:abstractNumId w:val="11"/>
  </w:num>
  <w:num w:numId="10" w16cid:durableId="433986655">
    <w:abstractNumId w:val="17"/>
  </w:num>
  <w:num w:numId="11" w16cid:durableId="1205870799">
    <w:abstractNumId w:val="3"/>
  </w:num>
  <w:num w:numId="12" w16cid:durableId="181169546">
    <w:abstractNumId w:val="18"/>
  </w:num>
  <w:num w:numId="13" w16cid:durableId="111482913">
    <w:abstractNumId w:val="10"/>
  </w:num>
  <w:num w:numId="14" w16cid:durableId="1831482809">
    <w:abstractNumId w:val="16"/>
  </w:num>
  <w:num w:numId="15" w16cid:durableId="993803787">
    <w:abstractNumId w:val="8"/>
  </w:num>
  <w:num w:numId="16" w16cid:durableId="551187642">
    <w:abstractNumId w:val="15"/>
  </w:num>
  <w:num w:numId="17" w16cid:durableId="923220753">
    <w:abstractNumId w:val="14"/>
  </w:num>
  <w:num w:numId="18" w16cid:durableId="178088083">
    <w:abstractNumId w:val="5"/>
  </w:num>
  <w:num w:numId="19" w16cid:durableId="158302879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fr-FR" w:vendorID="64" w:dllVersion="0"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EC5"/>
    <w:rsid w:val="00000577"/>
    <w:rsid w:val="00005201"/>
    <w:rsid w:val="000057DF"/>
    <w:rsid w:val="00007E67"/>
    <w:rsid w:val="0001274E"/>
    <w:rsid w:val="0001383D"/>
    <w:rsid w:val="000154DA"/>
    <w:rsid w:val="000160DC"/>
    <w:rsid w:val="000173D3"/>
    <w:rsid w:val="00020313"/>
    <w:rsid w:val="000242D1"/>
    <w:rsid w:val="00031AB4"/>
    <w:rsid w:val="00034B22"/>
    <w:rsid w:val="00036899"/>
    <w:rsid w:val="00055D32"/>
    <w:rsid w:val="0006481F"/>
    <w:rsid w:val="00065AAD"/>
    <w:rsid w:val="00067C74"/>
    <w:rsid w:val="000729B6"/>
    <w:rsid w:val="00073C47"/>
    <w:rsid w:val="00074F44"/>
    <w:rsid w:val="00077547"/>
    <w:rsid w:val="00086F71"/>
    <w:rsid w:val="000A57C9"/>
    <w:rsid w:val="000B0717"/>
    <w:rsid w:val="000B20BE"/>
    <w:rsid w:val="000C2D02"/>
    <w:rsid w:val="000D08CA"/>
    <w:rsid w:val="000D0D51"/>
    <w:rsid w:val="000D4AA5"/>
    <w:rsid w:val="000E698D"/>
    <w:rsid w:val="000F1606"/>
    <w:rsid w:val="000F6700"/>
    <w:rsid w:val="00105850"/>
    <w:rsid w:val="001112F4"/>
    <w:rsid w:val="00114FCB"/>
    <w:rsid w:val="00121386"/>
    <w:rsid w:val="00124C91"/>
    <w:rsid w:val="00126111"/>
    <w:rsid w:val="0012656F"/>
    <w:rsid w:val="001310FF"/>
    <w:rsid w:val="0013125D"/>
    <w:rsid w:val="00133170"/>
    <w:rsid w:val="001429F2"/>
    <w:rsid w:val="00144660"/>
    <w:rsid w:val="00154306"/>
    <w:rsid w:val="001559A9"/>
    <w:rsid w:val="00160E46"/>
    <w:rsid w:val="00165CD4"/>
    <w:rsid w:val="00167A74"/>
    <w:rsid w:val="00167C06"/>
    <w:rsid w:val="001746B0"/>
    <w:rsid w:val="0017522B"/>
    <w:rsid w:val="001805C3"/>
    <w:rsid w:val="00190A40"/>
    <w:rsid w:val="0019286E"/>
    <w:rsid w:val="00193220"/>
    <w:rsid w:val="001946B0"/>
    <w:rsid w:val="00197F75"/>
    <w:rsid w:val="001A1B45"/>
    <w:rsid w:val="001A7128"/>
    <w:rsid w:val="001B24B0"/>
    <w:rsid w:val="001B4201"/>
    <w:rsid w:val="001B6E77"/>
    <w:rsid w:val="001B778C"/>
    <w:rsid w:val="001C01FB"/>
    <w:rsid w:val="001C1817"/>
    <w:rsid w:val="001C1A2A"/>
    <w:rsid w:val="001C1D40"/>
    <w:rsid w:val="001C2DA8"/>
    <w:rsid w:val="001C34BA"/>
    <w:rsid w:val="001D003E"/>
    <w:rsid w:val="001D09A7"/>
    <w:rsid w:val="001E4566"/>
    <w:rsid w:val="001E4D27"/>
    <w:rsid w:val="001F00EC"/>
    <w:rsid w:val="001F2AFD"/>
    <w:rsid w:val="001F7618"/>
    <w:rsid w:val="002003CF"/>
    <w:rsid w:val="00201E27"/>
    <w:rsid w:val="00202DA0"/>
    <w:rsid w:val="0020740B"/>
    <w:rsid w:val="0021177C"/>
    <w:rsid w:val="00212B92"/>
    <w:rsid w:val="0021312E"/>
    <w:rsid w:val="00216E16"/>
    <w:rsid w:val="0022366A"/>
    <w:rsid w:val="00226E06"/>
    <w:rsid w:val="002300BB"/>
    <w:rsid w:val="00232351"/>
    <w:rsid w:val="002366D2"/>
    <w:rsid w:val="0024118A"/>
    <w:rsid w:val="00250D09"/>
    <w:rsid w:val="00253D6E"/>
    <w:rsid w:val="00255896"/>
    <w:rsid w:val="0026302C"/>
    <w:rsid w:val="002658CE"/>
    <w:rsid w:val="002729AE"/>
    <w:rsid w:val="00272A8E"/>
    <w:rsid w:val="0028360F"/>
    <w:rsid w:val="00284BA0"/>
    <w:rsid w:val="00284C80"/>
    <w:rsid w:val="002A2AFC"/>
    <w:rsid w:val="002B6339"/>
    <w:rsid w:val="002B67CB"/>
    <w:rsid w:val="002B714D"/>
    <w:rsid w:val="002C07C1"/>
    <w:rsid w:val="002C4A5D"/>
    <w:rsid w:val="002C5A60"/>
    <w:rsid w:val="002D3702"/>
    <w:rsid w:val="002D4096"/>
    <w:rsid w:val="002D65E0"/>
    <w:rsid w:val="002D67E4"/>
    <w:rsid w:val="002E3147"/>
    <w:rsid w:val="002E55B7"/>
    <w:rsid w:val="002E5DF2"/>
    <w:rsid w:val="002E609D"/>
    <w:rsid w:val="002F06BB"/>
    <w:rsid w:val="002F1B0A"/>
    <w:rsid w:val="002F3862"/>
    <w:rsid w:val="002F6A1F"/>
    <w:rsid w:val="00302C2F"/>
    <w:rsid w:val="00304628"/>
    <w:rsid w:val="00316E66"/>
    <w:rsid w:val="00323690"/>
    <w:rsid w:val="003243A0"/>
    <w:rsid w:val="003306A2"/>
    <w:rsid w:val="00330A22"/>
    <w:rsid w:val="0033128C"/>
    <w:rsid w:val="0033211E"/>
    <w:rsid w:val="00332EB5"/>
    <w:rsid w:val="00333791"/>
    <w:rsid w:val="0033461C"/>
    <w:rsid w:val="00340F1B"/>
    <w:rsid w:val="00341492"/>
    <w:rsid w:val="00343B6F"/>
    <w:rsid w:val="00347501"/>
    <w:rsid w:val="0035759C"/>
    <w:rsid w:val="00360037"/>
    <w:rsid w:val="00363FA7"/>
    <w:rsid w:val="00366839"/>
    <w:rsid w:val="00374F6E"/>
    <w:rsid w:val="00375C37"/>
    <w:rsid w:val="003762B4"/>
    <w:rsid w:val="00380D22"/>
    <w:rsid w:val="00386C67"/>
    <w:rsid w:val="00391CF4"/>
    <w:rsid w:val="00392FA5"/>
    <w:rsid w:val="00393AB7"/>
    <w:rsid w:val="003946A3"/>
    <w:rsid w:val="00396DFD"/>
    <w:rsid w:val="003A31CE"/>
    <w:rsid w:val="003B1B5C"/>
    <w:rsid w:val="003B59CD"/>
    <w:rsid w:val="003B60C9"/>
    <w:rsid w:val="003C753C"/>
    <w:rsid w:val="003D65B5"/>
    <w:rsid w:val="003E545E"/>
    <w:rsid w:val="003F7626"/>
    <w:rsid w:val="00400243"/>
    <w:rsid w:val="00403DAA"/>
    <w:rsid w:val="0041449F"/>
    <w:rsid w:val="004148EE"/>
    <w:rsid w:val="00425F68"/>
    <w:rsid w:val="00432528"/>
    <w:rsid w:val="00435963"/>
    <w:rsid w:val="004461B7"/>
    <w:rsid w:val="004527EA"/>
    <w:rsid w:val="00454351"/>
    <w:rsid w:val="004622A5"/>
    <w:rsid w:val="0046260F"/>
    <w:rsid w:val="00463BED"/>
    <w:rsid w:val="00467AB7"/>
    <w:rsid w:val="004707AE"/>
    <w:rsid w:val="0047082F"/>
    <w:rsid w:val="0047319B"/>
    <w:rsid w:val="0047572F"/>
    <w:rsid w:val="00480376"/>
    <w:rsid w:val="00482899"/>
    <w:rsid w:val="00482AD0"/>
    <w:rsid w:val="00490B21"/>
    <w:rsid w:val="00493D0A"/>
    <w:rsid w:val="00494869"/>
    <w:rsid w:val="0049636D"/>
    <w:rsid w:val="004A1941"/>
    <w:rsid w:val="004A3292"/>
    <w:rsid w:val="004A4125"/>
    <w:rsid w:val="004A5072"/>
    <w:rsid w:val="004A533D"/>
    <w:rsid w:val="004A5C24"/>
    <w:rsid w:val="004A727F"/>
    <w:rsid w:val="004A7B10"/>
    <w:rsid w:val="004B09F8"/>
    <w:rsid w:val="004B79F0"/>
    <w:rsid w:val="004C1F5D"/>
    <w:rsid w:val="004C40A6"/>
    <w:rsid w:val="004D0092"/>
    <w:rsid w:val="004D5B9B"/>
    <w:rsid w:val="004E0AC6"/>
    <w:rsid w:val="004E3F92"/>
    <w:rsid w:val="004E58E3"/>
    <w:rsid w:val="004F2584"/>
    <w:rsid w:val="004F5801"/>
    <w:rsid w:val="004F6C7C"/>
    <w:rsid w:val="00501967"/>
    <w:rsid w:val="00503714"/>
    <w:rsid w:val="005041C4"/>
    <w:rsid w:val="00516ED0"/>
    <w:rsid w:val="005214B9"/>
    <w:rsid w:val="005306B5"/>
    <w:rsid w:val="005322FF"/>
    <w:rsid w:val="005353D1"/>
    <w:rsid w:val="00543AD1"/>
    <w:rsid w:val="00546FF5"/>
    <w:rsid w:val="00547FF5"/>
    <w:rsid w:val="00551F38"/>
    <w:rsid w:val="00553AB8"/>
    <w:rsid w:val="00554A68"/>
    <w:rsid w:val="005560ED"/>
    <w:rsid w:val="005571C5"/>
    <w:rsid w:val="005574B0"/>
    <w:rsid w:val="00562A91"/>
    <w:rsid w:val="00566847"/>
    <w:rsid w:val="00570D70"/>
    <w:rsid w:val="00572B82"/>
    <w:rsid w:val="00572F89"/>
    <w:rsid w:val="00573C5C"/>
    <w:rsid w:val="0057438A"/>
    <w:rsid w:val="00576EC4"/>
    <w:rsid w:val="00581FCC"/>
    <w:rsid w:val="00583C7B"/>
    <w:rsid w:val="005862CB"/>
    <w:rsid w:val="00592CCF"/>
    <w:rsid w:val="005A3DDC"/>
    <w:rsid w:val="005B1E69"/>
    <w:rsid w:val="005B30E4"/>
    <w:rsid w:val="005B381D"/>
    <w:rsid w:val="005B4A0D"/>
    <w:rsid w:val="005B6F78"/>
    <w:rsid w:val="005C3649"/>
    <w:rsid w:val="005C5888"/>
    <w:rsid w:val="005E5421"/>
    <w:rsid w:val="005F370E"/>
    <w:rsid w:val="005F3E90"/>
    <w:rsid w:val="005F4163"/>
    <w:rsid w:val="006009BA"/>
    <w:rsid w:val="00602FC4"/>
    <w:rsid w:val="0060662F"/>
    <w:rsid w:val="00607CAF"/>
    <w:rsid w:val="0061267F"/>
    <w:rsid w:val="00613995"/>
    <w:rsid w:val="0062048A"/>
    <w:rsid w:val="006219BC"/>
    <w:rsid w:val="00623D7D"/>
    <w:rsid w:val="0062776D"/>
    <w:rsid w:val="0063294D"/>
    <w:rsid w:val="006335ED"/>
    <w:rsid w:val="00633F93"/>
    <w:rsid w:val="006378B0"/>
    <w:rsid w:val="00642C30"/>
    <w:rsid w:val="006444A2"/>
    <w:rsid w:val="00645E44"/>
    <w:rsid w:val="00647779"/>
    <w:rsid w:val="00647A04"/>
    <w:rsid w:val="006517BA"/>
    <w:rsid w:val="0065244D"/>
    <w:rsid w:val="00652E21"/>
    <w:rsid w:val="00654051"/>
    <w:rsid w:val="0065693A"/>
    <w:rsid w:val="0066131F"/>
    <w:rsid w:val="00662653"/>
    <w:rsid w:val="006645C9"/>
    <w:rsid w:val="00686903"/>
    <w:rsid w:val="006A0AC8"/>
    <w:rsid w:val="006A709B"/>
    <w:rsid w:val="006C16BD"/>
    <w:rsid w:val="006C1F79"/>
    <w:rsid w:val="006C3969"/>
    <w:rsid w:val="006C60EF"/>
    <w:rsid w:val="006D34C8"/>
    <w:rsid w:val="006D393F"/>
    <w:rsid w:val="006E07F8"/>
    <w:rsid w:val="006E2526"/>
    <w:rsid w:val="007019D8"/>
    <w:rsid w:val="00705236"/>
    <w:rsid w:val="00712587"/>
    <w:rsid w:val="00715904"/>
    <w:rsid w:val="00716780"/>
    <w:rsid w:val="00720AED"/>
    <w:rsid w:val="00722683"/>
    <w:rsid w:val="007252FC"/>
    <w:rsid w:val="0073035F"/>
    <w:rsid w:val="00730A2D"/>
    <w:rsid w:val="007337CA"/>
    <w:rsid w:val="00734702"/>
    <w:rsid w:val="00736651"/>
    <w:rsid w:val="0074062F"/>
    <w:rsid w:val="007427D0"/>
    <w:rsid w:val="00745275"/>
    <w:rsid w:val="00745EC5"/>
    <w:rsid w:val="007464BC"/>
    <w:rsid w:val="007502C0"/>
    <w:rsid w:val="00750CF7"/>
    <w:rsid w:val="007510D1"/>
    <w:rsid w:val="007572D5"/>
    <w:rsid w:val="00760240"/>
    <w:rsid w:val="0076412A"/>
    <w:rsid w:val="007643B5"/>
    <w:rsid w:val="00765595"/>
    <w:rsid w:val="007671C9"/>
    <w:rsid w:val="00767AC5"/>
    <w:rsid w:val="007730DC"/>
    <w:rsid w:val="00774354"/>
    <w:rsid w:val="00777C97"/>
    <w:rsid w:val="007824BD"/>
    <w:rsid w:val="007854AA"/>
    <w:rsid w:val="007963EA"/>
    <w:rsid w:val="007A022C"/>
    <w:rsid w:val="007A3B8F"/>
    <w:rsid w:val="007A5200"/>
    <w:rsid w:val="007A7AFA"/>
    <w:rsid w:val="007C1CE3"/>
    <w:rsid w:val="007C3382"/>
    <w:rsid w:val="007C4274"/>
    <w:rsid w:val="007C61C7"/>
    <w:rsid w:val="007D42F5"/>
    <w:rsid w:val="007D7895"/>
    <w:rsid w:val="007E02C9"/>
    <w:rsid w:val="007E03C9"/>
    <w:rsid w:val="007E3B95"/>
    <w:rsid w:val="007F12E2"/>
    <w:rsid w:val="007F32E9"/>
    <w:rsid w:val="007F46CA"/>
    <w:rsid w:val="008021BD"/>
    <w:rsid w:val="00803D20"/>
    <w:rsid w:val="008047FA"/>
    <w:rsid w:val="00806866"/>
    <w:rsid w:val="008108C7"/>
    <w:rsid w:val="00810A3F"/>
    <w:rsid w:val="00811C0F"/>
    <w:rsid w:val="008139BB"/>
    <w:rsid w:val="00814FD6"/>
    <w:rsid w:val="00815729"/>
    <w:rsid w:val="008230D7"/>
    <w:rsid w:val="0082502A"/>
    <w:rsid w:val="008275A2"/>
    <w:rsid w:val="008357E5"/>
    <w:rsid w:val="0084755A"/>
    <w:rsid w:val="008475D5"/>
    <w:rsid w:val="0085112D"/>
    <w:rsid w:val="00851242"/>
    <w:rsid w:val="00852C16"/>
    <w:rsid w:val="00852CF1"/>
    <w:rsid w:val="00854662"/>
    <w:rsid w:val="00864EC4"/>
    <w:rsid w:val="0086502B"/>
    <w:rsid w:val="008659F0"/>
    <w:rsid w:val="0087188F"/>
    <w:rsid w:val="00871A3A"/>
    <w:rsid w:val="008729B4"/>
    <w:rsid w:val="00873D49"/>
    <w:rsid w:val="00882C8B"/>
    <w:rsid w:val="008845A5"/>
    <w:rsid w:val="00893625"/>
    <w:rsid w:val="008A4788"/>
    <w:rsid w:val="008A673B"/>
    <w:rsid w:val="008A6A30"/>
    <w:rsid w:val="008A7E49"/>
    <w:rsid w:val="008B0F75"/>
    <w:rsid w:val="008B148F"/>
    <w:rsid w:val="008B2592"/>
    <w:rsid w:val="008B2719"/>
    <w:rsid w:val="008B5390"/>
    <w:rsid w:val="008B7ED7"/>
    <w:rsid w:val="008C12FE"/>
    <w:rsid w:val="008C23AD"/>
    <w:rsid w:val="008C248E"/>
    <w:rsid w:val="008C5872"/>
    <w:rsid w:val="008D5DEF"/>
    <w:rsid w:val="008E2203"/>
    <w:rsid w:val="009024D8"/>
    <w:rsid w:val="00902528"/>
    <w:rsid w:val="009056C8"/>
    <w:rsid w:val="00906360"/>
    <w:rsid w:val="009073C1"/>
    <w:rsid w:val="00912793"/>
    <w:rsid w:val="00913049"/>
    <w:rsid w:val="0091570D"/>
    <w:rsid w:val="00917126"/>
    <w:rsid w:val="00923F32"/>
    <w:rsid w:val="0093066F"/>
    <w:rsid w:val="009312C3"/>
    <w:rsid w:val="0093449C"/>
    <w:rsid w:val="009440F2"/>
    <w:rsid w:val="00945431"/>
    <w:rsid w:val="0095356A"/>
    <w:rsid w:val="009540B0"/>
    <w:rsid w:val="00955115"/>
    <w:rsid w:val="00957883"/>
    <w:rsid w:val="00962C99"/>
    <w:rsid w:val="00966FBC"/>
    <w:rsid w:val="009728CD"/>
    <w:rsid w:val="00974692"/>
    <w:rsid w:val="00980067"/>
    <w:rsid w:val="00995FD2"/>
    <w:rsid w:val="009A3161"/>
    <w:rsid w:val="009A788E"/>
    <w:rsid w:val="009B7FAA"/>
    <w:rsid w:val="009C56DF"/>
    <w:rsid w:val="009C6A7B"/>
    <w:rsid w:val="009D2A0D"/>
    <w:rsid w:val="009D4762"/>
    <w:rsid w:val="009D4B50"/>
    <w:rsid w:val="009D4C7C"/>
    <w:rsid w:val="009D531F"/>
    <w:rsid w:val="009D7FA1"/>
    <w:rsid w:val="009E1ABE"/>
    <w:rsid w:val="009E2AA0"/>
    <w:rsid w:val="009E6519"/>
    <w:rsid w:val="009F01D2"/>
    <w:rsid w:val="009F2CAB"/>
    <w:rsid w:val="009F4C18"/>
    <w:rsid w:val="00A01B71"/>
    <w:rsid w:val="00A02FE9"/>
    <w:rsid w:val="00A05B9D"/>
    <w:rsid w:val="00A100B2"/>
    <w:rsid w:val="00A153E5"/>
    <w:rsid w:val="00A1798D"/>
    <w:rsid w:val="00A211FE"/>
    <w:rsid w:val="00A22E68"/>
    <w:rsid w:val="00A34261"/>
    <w:rsid w:val="00A439B7"/>
    <w:rsid w:val="00A471DA"/>
    <w:rsid w:val="00A50065"/>
    <w:rsid w:val="00A53A98"/>
    <w:rsid w:val="00A6090C"/>
    <w:rsid w:val="00A60B4E"/>
    <w:rsid w:val="00A65D54"/>
    <w:rsid w:val="00A66BFD"/>
    <w:rsid w:val="00A7311C"/>
    <w:rsid w:val="00A75CBA"/>
    <w:rsid w:val="00A91416"/>
    <w:rsid w:val="00A924B1"/>
    <w:rsid w:val="00A92D49"/>
    <w:rsid w:val="00A94550"/>
    <w:rsid w:val="00A963DA"/>
    <w:rsid w:val="00A979C3"/>
    <w:rsid w:val="00AA2F84"/>
    <w:rsid w:val="00AA7F09"/>
    <w:rsid w:val="00AB7C69"/>
    <w:rsid w:val="00AC2197"/>
    <w:rsid w:val="00AC3F0E"/>
    <w:rsid w:val="00AC40EC"/>
    <w:rsid w:val="00AD215B"/>
    <w:rsid w:val="00AD3573"/>
    <w:rsid w:val="00AD41FD"/>
    <w:rsid w:val="00AE4CFB"/>
    <w:rsid w:val="00AF140F"/>
    <w:rsid w:val="00AF1E79"/>
    <w:rsid w:val="00AF1F04"/>
    <w:rsid w:val="00B0212C"/>
    <w:rsid w:val="00B043BD"/>
    <w:rsid w:val="00B1159E"/>
    <w:rsid w:val="00B12729"/>
    <w:rsid w:val="00B13E92"/>
    <w:rsid w:val="00B16066"/>
    <w:rsid w:val="00B16A0E"/>
    <w:rsid w:val="00B17FB4"/>
    <w:rsid w:val="00B251CD"/>
    <w:rsid w:val="00B251EC"/>
    <w:rsid w:val="00B2744E"/>
    <w:rsid w:val="00B3360C"/>
    <w:rsid w:val="00B3386C"/>
    <w:rsid w:val="00B3611C"/>
    <w:rsid w:val="00B36A4E"/>
    <w:rsid w:val="00B52A51"/>
    <w:rsid w:val="00B57712"/>
    <w:rsid w:val="00B6307B"/>
    <w:rsid w:val="00B64484"/>
    <w:rsid w:val="00B6493D"/>
    <w:rsid w:val="00B651C3"/>
    <w:rsid w:val="00B65B70"/>
    <w:rsid w:val="00B678BB"/>
    <w:rsid w:val="00B7485B"/>
    <w:rsid w:val="00B75872"/>
    <w:rsid w:val="00B76DCE"/>
    <w:rsid w:val="00B8019E"/>
    <w:rsid w:val="00B94359"/>
    <w:rsid w:val="00BA6482"/>
    <w:rsid w:val="00BA6629"/>
    <w:rsid w:val="00BB3DF8"/>
    <w:rsid w:val="00BC05B1"/>
    <w:rsid w:val="00BC3690"/>
    <w:rsid w:val="00BC3FFA"/>
    <w:rsid w:val="00BC6D92"/>
    <w:rsid w:val="00BC7FFE"/>
    <w:rsid w:val="00BD18C3"/>
    <w:rsid w:val="00BD1C14"/>
    <w:rsid w:val="00BD40D6"/>
    <w:rsid w:val="00BD4860"/>
    <w:rsid w:val="00BD645B"/>
    <w:rsid w:val="00BD6A09"/>
    <w:rsid w:val="00BD7A0A"/>
    <w:rsid w:val="00BE6D60"/>
    <w:rsid w:val="00BF0159"/>
    <w:rsid w:val="00BF11BE"/>
    <w:rsid w:val="00BF29B4"/>
    <w:rsid w:val="00C00A30"/>
    <w:rsid w:val="00C01814"/>
    <w:rsid w:val="00C019E3"/>
    <w:rsid w:val="00C06887"/>
    <w:rsid w:val="00C13B9E"/>
    <w:rsid w:val="00C20888"/>
    <w:rsid w:val="00C20B43"/>
    <w:rsid w:val="00C2754B"/>
    <w:rsid w:val="00C34D19"/>
    <w:rsid w:val="00C35E97"/>
    <w:rsid w:val="00C40D9C"/>
    <w:rsid w:val="00C43F6E"/>
    <w:rsid w:val="00C475A8"/>
    <w:rsid w:val="00C47E31"/>
    <w:rsid w:val="00C501A6"/>
    <w:rsid w:val="00C53B75"/>
    <w:rsid w:val="00C56952"/>
    <w:rsid w:val="00C57DCE"/>
    <w:rsid w:val="00C60BDC"/>
    <w:rsid w:val="00C63160"/>
    <w:rsid w:val="00C64FAE"/>
    <w:rsid w:val="00C65904"/>
    <w:rsid w:val="00C65EA7"/>
    <w:rsid w:val="00C8097B"/>
    <w:rsid w:val="00C81EEB"/>
    <w:rsid w:val="00C820F6"/>
    <w:rsid w:val="00C90912"/>
    <w:rsid w:val="00C91423"/>
    <w:rsid w:val="00C944DF"/>
    <w:rsid w:val="00C9775F"/>
    <w:rsid w:val="00C97E88"/>
    <w:rsid w:val="00C97F84"/>
    <w:rsid w:val="00CA196A"/>
    <w:rsid w:val="00CA1BF4"/>
    <w:rsid w:val="00CA26E8"/>
    <w:rsid w:val="00CA3BA8"/>
    <w:rsid w:val="00CA6251"/>
    <w:rsid w:val="00CD472B"/>
    <w:rsid w:val="00CD4E1E"/>
    <w:rsid w:val="00CD79E3"/>
    <w:rsid w:val="00CE1294"/>
    <w:rsid w:val="00CE1516"/>
    <w:rsid w:val="00CE27EE"/>
    <w:rsid w:val="00CE5D4B"/>
    <w:rsid w:val="00CE6A9F"/>
    <w:rsid w:val="00CF23EE"/>
    <w:rsid w:val="00CF4C94"/>
    <w:rsid w:val="00D02979"/>
    <w:rsid w:val="00D03783"/>
    <w:rsid w:val="00D039E6"/>
    <w:rsid w:val="00D06CD3"/>
    <w:rsid w:val="00D0758A"/>
    <w:rsid w:val="00D113A1"/>
    <w:rsid w:val="00D1306D"/>
    <w:rsid w:val="00D14DC0"/>
    <w:rsid w:val="00D21A94"/>
    <w:rsid w:val="00D3051A"/>
    <w:rsid w:val="00D311B4"/>
    <w:rsid w:val="00D315C4"/>
    <w:rsid w:val="00D31B5A"/>
    <w:rsid w:val="00D336F9"/>
    <w:rsid w:val="00D34AA2"/>
    <w:rsid w:val="00D34FB2"/>
    <w:rsid w:val="00D359F8"/>
    <w:rsid w:val="00D37459"/>
    <w:rsid w:val="00D40E84"/>
    <w:rsid w:val="00D438A9"/>
    <w:rsid w:val="00D439EE"/>
    <w:rsid w:val="00D555D7"/>
    <w:rsid w:val="00D556B4"/>
    <w:rsid w:val="00D56351"/>
    <w:rsid w:val="00D7120F"/>
    <w:rsid w:val="00D73F0B"/>
    <w:rsid w:val="00D75928"/>
    <w:rsid w:val="00D82BB1"/>
    <w:rsid w:val="00D82EE2"/>
    <w:rsid w:val="00D83614"/>
    <w:rsid w:val="00D84598"/>
    <w:rsid w:val="00D847E9"/>
    <w:rsid w:val="00D874E2"/>
    <w:rsid w:val="00D92473"/>
    <w:rsid w:val="00D94456"/>
    <w:rsid w:val="00D9612D"/>
    <w:rsid w:val="00D96B50"/>
    <w:rsid w:val="00D96F92"/>
    <w:rsid w:val="00D97C2D"/>
    <w:rsid w:val="00DB4D2D"/>
    <w:rsid w:val="00DC7CF4"/>
    <w:rsid w:val="00DD03F4"/>
    <w:rsid w:val="00DD74E5"/>
    <w:rsid w:val="00DE11E5"/>
    <w:rsid w:val="00DE2A7A"/>
    <w:rsid w:val="00DF1D7C"/>
    <w:rsid w:val="00DF6D79"/>
    <w:rsid w:val="00DF748C"/>
    <w:rsid w:val="00E015D9"/>
    <w:rsid w:val="00E05335"/>
    <w:rsid w:val="00E110E1"/>
    <w:rsid w:val="00E128F2"/>
    <w:rsid w:val="00E20FF7"/>
    <w:rsid w:val="00E24F8B"/>
    <w:rsid w:val="00E27254"/>
    <w:rsid w:val="00E27A83"/>
    <w:rsid w:val="00E3362C"/>
    <w:rsid w:val="00E428A6"/>
    <w:rsid w:val="00E4766A"/>
    <w:rsid w:val="00E4C050"/>
    <w:rsid w:val="00E62581"/>
    <w:rsid w:val="00E710D9"/>
    <w:rsid w:val="00E72D9B"/>
    <w:rsid w:val="00E73059"/>
    <w:rsid w:val="00E77878"/>
    <w:rsid w:val="00E81C7E"/>
    <w:rsid w:val="00E84938"/>
    <w:rsid w:val="00EA16E4"/>
    <w:rsid w:val="00EA5A11"/>
    <w:rsid w:val="00EB51F6"/>
    <w:rsid w:val="00EC1C44"/>
    <w:rsid w:val="00EC7FF3"/>
    <w:rsid w:val="00ED2947"/>
    <w:rsid w:val="00ED6A6B"/>
    <w:rsid w:val="00EE1710"/>
    <w:rsid w:val="00EE1E47"/>
    <w:rsid w:val="00EE51FE"/>
    <w:rsid w:val="00EF637C"/>
    <w:rsid w:val="00F065F1"/>
    <w:rsid w:val="00F13FB5"/>
    <w:rsid w:val="00F21A5D"/>
    <w:rsid w:val="00F25557"/>
    <w:rsid w:val="00F3049E"/>
    <w:rsid w:val="00F35D6E"/>
    <w:rsid w:val="00F403E3"/>
    <w:rsid w:val="00F41717"/>
    <w:rsid w:val="00F4498F"/>
    <w:rsid w:val="00F47815"/>
    <w:rsid w:val="00F51CC8"/>
    <w:rsid w:val="00F52778"/>
    <w:rsid w:val="00F621BA"/>
    <w:rsid w:val="00F71A40"/>
    <w:rsid w:val="00F73EAF"/>
    <w:rsid w:val="00F741CA"/>
    <w:rsid w:val="00F76B2F"/>
    <w:rsid w:val="00F77745"/>
    <w:rsid w:val="00F77E95"/>
    <w:rsid w:val="00F8141F"/>
    <w:rsid w:val="00F842F5"/>
    <w:rsid w:val="00F84BD8"/>
    <w:rsid w:val="00F85AC7"/>
    <w:rsid w:val="00F96812"/>
    <w:rsid w:val="00F9710D"/>
    <w:rsid w:val="00FA01B0"/>
    <w:rsid w:val="00FA3536"/>
    <w:rsid w:val="00FA4432"/>
    <w:rsid w:val="00FA5DA2"/>
    <w:rsid w:val="00FB294E"/>
    <w:rsid w:val="00FB6965"/>
    <w:rsid w:val="00FC2204"/>
    <w:rsid w:val="00FC2269"/>
    <w:rsid w:val="00FC57F2"/>
    <w:rsid w:val="00FD6D9E"/>
    <w:rsid w:val="00FD7D3F"/>
    <w:rsid w:val="00FE4AC9"/>
    <w:rsid w:val="00FF4580"/>
    <w:rsid w:val="00FF7590"/>
    <w:rsid w:val="013E04B6"/>
    <w:rsid w:val="0163706D"/>
    <w:rsid w:val="01E139DD"/>
    <w:rsid w:val="02225A10"/>
    <w:rsid w:val="047547EE"/>
    <w:rsid w:val="05F292D3"/>
    <w:rsid w:val="062E748E"/>
    <w:rsid w:val="06A0C6F1"/>
    <w:rsid w:val="07090AB2"/>
    <w:rsid w:val="0744C280"/>
    <w:rsid w:val="078D26C5"/>
    <w:rsid w:val="0BA78B0B"/>
    <w:rsid w:val="0C8DE426"/>
    <w:rsid w:val="0F3159C4"/>
    <w:rsid w:val="10594345"/>
    <w:rsid w:val="10F4BCE6"/>
    <w:rsid w:val="1156E8B4"/>
    <w:rsid w:val="117CD039"/>
    <w:rsid w:val="12BBF098"/>
    <w:rsid w:val="130ED1B7"/>
    <w:rsid w:val="15BF22D1"/>
    <w:rsid w:val="15CBE608"/>
    <w:rsid w:val="15E5DE44"/>
    <w:rsid w:val="187D16FF"/>
    <w:rsid w:val="199F1CDB"/>
    <w:rsid w:val="1A5B9F21"/>
    <w:rsid w:val="1ADF8332"/>
    <w:rsid w:val="20641816"/>
    <w:rsid w:val="212F007F"/>
    <w:rsid w:val="2143E6C0"/>
    <w:rsid w:val="2389787E"/>
    <w:rsid w:val="24041E23"/>
    <w:rsid w:val="2496336D"/>
    <w:rsid w:val="25467167"/>
    <w:rsid w:val="2912EB54"/>
    <w:rsid w:val="2ACBF2A7"/>
    <w:rsid w:val="2B7FD9F0"/>
    <w:rsid w:val="2B9C75A0"/>
    <w:rsid w:val="2C88A33B"/>
    <w:rsid w:val="2C8EB128"/>
    <w:rsid w:val="2EA0702C"/>
    <w:rsid w:val="2F144C08"/>
    <w:rsid w:val="2F7144F1"/>
    <w:rsid w:val="2F90E513"/>
    <w:rsid w:val="30C6CE85"/>
    <w:rsid w:val="320040AD"/>
    <w:rsid w:val="320D5111"/>
    <w:rsid w:val="3239E3E7"/>
    <w:rsid w:val="33936C66"/>
    <w:rsid w:val="34381485"/>
    <w:rsid w:val="348015AC"/>
    <w:rsid w:val="35846A18"/>
    <w:rsid w:val="382EA04F"/>
    <w:rsid w:val="39C72B88"/>
    <w:rsid w:val="39E482DA"/>
    <w:rsid w:val="3AB8DEE5"/>
    <w:rsid w:val="3B6A6DE0"/>
    <w:rsid w:val="3C0B5549"/>
    <w:rsid w:val="3C963AE6"/>
    <w:rsid w:val="401C8142"/>
    <w:rsid w:val="40C8DE96"/>
    <w:rsid w:val="4263B1EF"/>
    <w:rsid w:val="4345D590"/>
    <w:rsid w:val="464A6793"/>
    <w:rsid w:val="467D5321"/>
    <w:rsid w:val="48489F8C"/>
    <w:rsid w:val="49C0D8E7"/>
    <w:rsid w:val="4AB2E855"/>
    <w:rsid w:val="4AECCBCC"/>
    <w:rsid w:val="4B03B223"/>
    <w:rsid w:val="4B09CB61"/>
    <w:rsid w:val="4B637081"/>
    <w:rsid w:val="4C6E997B"/>
    <w:rsid w:val="4C969925"/>
    <w:rsid w:val="4D09E749"/>
    <w:rsid w:val="4EC776F8"/>
    <w:rsid w:val="4FA31A55"/>
    <w:rsid w:val="4FDE3AA7"/>
    <w:rsid w:val="53E80DAC"/>
    <w:rsid w:val="56E4E74D"/>
    <w:rsid w:val="5A424661"/>
    <w:rsid w:val="5BCB8924"/>
    <w:rsid w:val="5C0E0F3A"/>
    <w:rsid w:val="5D63464A"/>
    <w:rsid w:val="5E306203"/>
    <w:rsid w:val="600F7BBE"/>
    <w:rsid w:val="60595C04"/>
    <w:rsid w:val="616E3C95"/>
    <w:rsid w:val="62748A86"/>
    <w:rsid w:val="63723237"/>
    <w:rsid w:val="656436BF"/>
    <w:rsid w:val="66ED9374"/>
    <w:rsid w:val="672EE064"/>
    <w:rsid w:val="683A4E2F"/>
    <w:rsid w:val="690A8666"/>
    <w:rsid w:val="6AEDD754"/>
    <w:rsid w:val="6B7CDC9A"/>
    <w:rsid w:val="6B9C5575"/>
    <w:rsid w:val="6C1C5E8C"/>
    <w:rsid w:val="6C9CC122"/>
    <w:rsid w:val="6DB34271"/>
    <w:rsid w:val="6F0EDF47"/>
    <w:rsid w:val="6F81F463"/>
    <w:rsid w:val="6FB004CA"/>
    <w:rsid w:val="7095EE90"/>
    <w:rsid w:val="722BB714"/>
    <w:rsid w:val="755AEAF0"/>
    <w:rsid w:val="779CD133"/>
    <w:rsid w:val="77E34C0F"/>
    <w:rsid w:val="77F5F60E"/>
    <w:rsid w:val="781ECE1A"/>
    <w:rsid w:val="79967D65"/>
    <w:rsid w:val="79989554"/>
    <w:rsid w:val="79BBE9D1"/>
    <w:rsid w:val="7A7E05B4"/>
    <w:rsid w:val="7C9F90EB"/>
    <w:rsid w:val="7EE337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639D"/>
  <w15:chartTrackingRefBased/>
  <w15:docId w15:val="{28080F1E-158D-4E02-B204-AE928F0C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AD0"/>
    <w:pPr>
      <w:jc w:val="both"/>
    </w:pPr>
  </w:style>
  <w:style w:type="paragraph" w:styleId="Heading1">
    <w:name w:val="heading 1"/>
    <w:basedOn w:val="ListParagraph"/>
    <w:next w:val="Normal"/>
    <w:link w:val="Heading1Char"/>
    <w:qFormat/>
    <w:rsid w:val="00B7485B"/>
    <w:pPr>
      <w:numPr>
        <w:numId w:val="4"/>
      </w:numPr>
      <w:tabs>
        <w:tab w:val="left" w:pos="1333"/>
      </w:tabs>
      <w:spacing w:after="0" w:line="276" w:lineRule="auto"/>
      <w:outlineLvl w:val="0"/>
    </w:pPr>
    <w:rPr>
      <w:rFonts w:ascii="Times New Roman" w:hAnsi="Times New Roman" w:cs="Times New Roman"/>
      <w:b/>
      <w:bCs/>
      <w:color w:val="2F5496" w:themeColor="accent1" w:themeShade="BF"/>
      <w:sz w:val="28"/>
      <w:szCs w:val="28"/>
      <w:u w:val="single"/>
    </w:rPr>
  </w:style>
  <w:style w:type="paragraph" w:styleId="Heading2">
    <w:name w:val="heading 2"/>
    <w:basedOn w:val="ListParagraph"/>
    <w:next w:val="Normal"/>
    <w:link w:val="Heading2Char"/>
    <w:uiPriority w:val="9"/>
    <w:unhideWhenUsed/>
    <w:qFormat/>
    <w:rsid w:val="00B7485B"/>
    <w:pPr>
      <w:numPr>
        <w:ilvl w:val="1"/>
        <w:numId w:val="4"/>
      </w:numPr>
      <w:tabs>
        <w:tab w:val="left" w:pos="1333"/>
      </w:tabs>
      <w:spacing w:after="0" w:line="276" w:lineRule="auto"/>
      <w:outlineLvl w:val="1"/>
    </w:pPr>
    <w:rPr>
      <w:rFonts w:ascii="Times New Roman" w:hAnsi="Times New Roman" w:cs="Times New Roman"/>
      <w:b/>
      <w:bCs/>
      <w:color w:val="2F5496" w:themeColor="accent1" w:themeShade="BF"/>
      <w:sz w:val="24"/>
      <w:szCs w:val="24"/>
      <w:u w:val="single"/>
    </w:rPr>
  </w:style>
  <w:style w:type="paragraph" w:styleId="Heading3">
    <w:name w:val="heading 3"/>
    <w:basedOn w:val="ListParagraph"/>
    <w:next w:val="Normal"/>
    <w:link w:val="Heading3Char"/>
    <w:uiPriority w:val="9"/>
    <w:unhideWhenUsed/>
    <w:qFormat/>
    <w:rsid w:val="00494869"/>
    <w:pPr>
      <w:numPr>
        <w:ilvl w:val="2"/>
        <w:numId w:val="4"/>
      </w:numPr>
      <w:tabs>
        <w:tab w:val="left" w:pos="1333"/>
      </w:tabs>
      <w:spacing w:after="0" w:line="276" w:lineRule="auto"/>
      <w:outlineLvl w:val="2"/>
    </w:pPr>
    <w:rPr>
      <w:rFonts w:ascii="Times New Roman" w:hAnsi="Times New Roman" w:cs="Times New Roman"/>
      <w:b/>
      <w:b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AA0"/>
    <w:rPr>
      <w:rFonts w:ascii="Segoe UI" w:hAnsi="Segoe UI" w:cs="Segoe UI"/>
      <w:sz w:val="18"/>
      <w:szCs w:val="18"/>
    </w:rPr>
  </w:style>
  <w:style w:type="paragraph" w:styleId="ListParagraph">
    <w:name w:val="List Paragraph"/>
    <w:aliases w:val="sous titre 2"/>
    <w:basedOn w:val="Normal"/>
    <w:link w:val="ListParagraphChar"/>
    <w:uiPriority w:val="34"/>
    <w:qFormat/>
    <w:rsid w:val="00516ED0"/>
    <w:pPr>
      <w:ind w:left="720"/>
      <w:contextualSpacing/>
    </w:pPr>
  </w:style>
  <w:style w:type="character" w:customStyle="1" w:styleId="ListParagraphChar">
    <w:name w:val="List Paragraph Char"/>
    <w:aliases w:val="sous titre 2 Char"/>
    <w:link w:val="ListParagraph"/>
    <w:uiPriority w:val="34"/>
    <w:qFormat/>
    <w:rsid w:val="0033128C"/>
  </w:style>
  <w:style w:type="paragraph" w:styleId="FootnoteText">
    <w:name w:val="footnote text"/>
    <w:basedOn w:val="Normal"/>
    <w:link w:val="FootnoteTextChar"/>
    <w:uiPriority w:val="99"/>
    <w:unhideWhenUsed/>
    <w:qFormat/>
    <w:rsid w:val="00B6307B"/>
    <w:pPr>
      <w:spacing w:after="0" w:line="240" w:lineRule="auto"/>
    </w:pPr>
    <w:rPr>
      <w:rFonts w:ascii="Calibri" w:eastAsia="Times New Roman" w:hAnsi="Calibri" w:cs="Times New Roman"/>
      <w:sz w:val="20"/>
      <w:szCs w:val="20"/>
      <w:lang w:eastAsia="fr-FR"/>
    </w:rPr>
  </w:style>
  <w:style w:type="character" w:customStyle="1" w:styleId="FootnoteTextChar">
    <w:name w:val="Footnote Text Char"/>
    <w:basedOn w:val="DefaultParagraphFont"/>
    <w:link w:val="FootnoteText"/>
    <w:uiPriority w:val="99"/>
    <w:rsid w:val="00B6307B"/>
    <w:rPr>
      <w:rFonts w:ascii="Calibri" w:eastAsia="Times New Roman" w:hAnsi="Calibri" w:cs="Times New Roman"/>
      <w:sz w:val="20"/>
      <w:szCs w:val="20"/>
      <w:lang w:eastAsia="fr-FR"/>
    </w:rPr>
  </w:style>
  <w:style w:type="character" w:styleId="FootnoteReference">
    <w:name w:val="footnote reference"/>
    <w:aliases w:val=" BVI fnr Car Car1 Car Car Car Car Car Car Car Car Car Car,BVI fnr Car Car Car Car Car Car Car Car Car Car1 Car Car, BVI fnr Car Car Car Car Car Car Car Car Car Car Car Car Car Car,ftref,BVI fnr,16 Point,Superscript 6 Point"/>
    <w:uiPriority w:val="99"/>
    <w:unhideWhenUsed/>
    <w:rsid w:val="00B6307B"/>
    <w:rPr>
      <w:vertAlign w:val="superscript"/>
    </w:rPr>
  </w:style>
  <w:style w:type="paragraph" w:styleId="CommentText">
    <w:name w:val="annotation text"/>
    <w:basedOn w:val="Normal"/>
    <w:link w:val="CommentTextChar"/>
    <w:uiPriority w:val="99"/>
    <w:unhideWhenUsed/>
    <w:rsid w:val="00B6307B"/>
    <w:pPr>
      <w:spacing w:before="60" w:after="0" w:line="240" w:lineRule="auto"/>
    </w:pPr>
    <w:rPr>
      <w:rFonts w:ascii="Calibri" w:eastAsia="Times New Roman" w:hAnsi="Calibri" w:cs="Times New Roman"/>
      <w:sz w:val="20"/>
      <w:szCs w:val="20"/>
      <w:lang w:eastAsia="fr-FR"/>
    </w:rPr>
  </w:style>
  <w:style w:type="character" w:customStyle="1" w:styleId="CommentTextChar">
    <w:name w:val="Comment Text Char"/>
    <w:basedOn w:val="DefaultParagraphFont"/>
    <w:link w:val="CommentText"/>
    <w:uiPriority w:val="99"/>
    <w:rsid w:val="00B6307B"/>
    <w:rPr>
      <w:rFonts w:ascii="Calibri" w:eastAsia="Times New Roman" w:hAnsi="Calibri" w:cs="Times New Roman"/>
      <w:sz w:val="20"/>
      <w:szCs w:val="20"/>
      <w:lang w:eastAsia="fr-FR"/>
    </w:rPr>
  </w:style>
  <w:style w:type="table" w:styleId="TableGrid">
    <w:name w:val="Table Grid"/>
    <w:basedOn w:val="TableNormal"/>
    <w:uiPriority w:val="59"/>
    <w:rsid w:val="005214B9"/>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A2F84"/>
    <w:pPr>
      <w:numPr>
        <w:numId w:val="5"/>
      </w:numPr>
      <w:spacing w:before="120" w:after="0" w:line="240" w:lineRule="auto"/>
    </w:pPr>
    <w:rPr>
      <w:rFonts w:ascii="Times New Roman" w:eastAsia="Times New Roman" w:hAnsi="Times New Roman" w:cs="Times New Roman"/>
      <w:sz w:val="20"/>
      <w:szCs w:val="20"/>
      <w:lang w:eastAsia="fr-FR"/>
    </w:rPr>
  </w:style>
  <w:style w:type="paragraph" w:customStyle="1" w:styleId="SingleTxtG">
    <w:name w:val="_ Single Txt_G"/>
    <w:basedOn w:val="Normal"/>
    <w:link w:val="SingleTxtGChar"/>
    <w:rsid w:val="00AA2F84"/>
    <w:pPr>
      <w:suppressAutoHyphens/>
      <w:spacing w:before="120" w:after="120" w:line="240" w:lineRule="atLeast"/>
      <w:ind w:left="1134" w:right="1134"/>
    </w:pPr>
    <w:rPr>
      <w:rFonts w:ascii="Times New Roman" w:eastAsia="Times New Roman" w:hAnsi="Times New Roman" w:cs="Times New Roman"/>
      <w:sz w:val="20"/>
      <w:szCs w:val="20"/>
      <w:lang w:val="fr-CH"/>
    </w:rPr>
  </w:style>
  <w:style w:type="character" w:customStyle="1" w:styleId="SingleTxtGChar">
    <w:name w:val="_ Single Txt_G Char"/>
    <w:link w:val="SingleTxtG"/>
    <w:rsid w:val="00AA2F84"/>
    <w:rPr>
      <w:rFonts w:ascii="Times New Roman" w:eastAsia="Times New Roman" w:hAnsi="Times New Roman" w:cs="Times New Roman"/>
      <w:sz w:val="20"/>
      <w:szCs w:val="20"/>
      <w:lang w:val="fr-CH"/>
    </w:rPr>
  </w:style>
  <w:style w:type="character" w:styleId="CommentReference">
    <w:name w:val="annotation reference"/>
    <w:basedOn w:val="DefaultParagraphFont"/>
    <w:uiPriority w:val="99"/>
    <w:semiHidden/>
    <w:unhideWhenUsed/>
    <w:rsid w:val="004A533D"/>
    <w:rPr>
      <w:sz w:val="16"/>
      <w:szCs w:val="16"/>
    </w:rPr>
  </w:style>
  <w:style w:type="paragraph" w:styleId="CommentSubject">
    <w:name w:val="annotation subject"/>
    <w:basedOn w:val="CommentText"/>
    <w:next w:val="CommentText"/>
    <w:link w:val="CommentSubjectChar"/>
    <w:uiPriority w:val="99"/>
    <w:semiHidden/>
    <w:unhideWhenUsed/>
    <w:rsid w:val="004A533D"/>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A533D"/>
    <w:rPr>
      <w:rFonts w:ascii="Calibri" w:eastAsia="Times New Roman" w:hAnsi="Calibri" w:cs="Times New Roman"/>
      <w:b/>
      <w:bCs/>
      <w:sz w:val="20"/>
      <w:szCs w:val="20"/>
      <w:lang w:eastAsia="fr-FR"/>
    </w:rPr>
  </w:style>
  <w:style w:type="character" w:styleId="Hyperlink">
    <w:name w:val="Hyperlink"/>
    <w:basedOn w:val="DefaultParagraphFont"/>
    <w:uiPriority w:val="99"/>
    <w:unhideWhenUsed/>
    <w:rsid w:val="005571C5"/>
    <w:rPr>
      <w:color w:val="0563C1" w:themeColor="hyperlink"/>
      <w:u w:val="single"/>
    </w:rPr>
  </w:style>
  <w:style w:type="character" w:customStyle="1" w:styleId="Mentionnonrsolue1">
    <w:name w:val="Mention non résolue1"/>
    <w:basedOn w:val="DefaultParagraphFont"/>
    <w:uiPriority w:val="99"/>
    <w:semiHidden/>
    <w:unhideWhenUsed/>
    <w:rsid w:val="005571C5"/>
    <w:rPr>
      <w:color w:val="605E5C"/>
      <w:shd w:val="clear" w:color="auto" w:fill="E1DFDD"/>
    </w:rPr>
  </w:style>
  <w:style w:type="paragraph" w:styleId="Header">
    <w:name w:val="header"/>
    <w:basedOn w:val="Normal"/>
    <w:link w:val="HeaderChar"/>
    <w:uiPriority w:val="99"/>
    <w:unhideWhenUsed/>
    <w:rsid w:val="00777C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7C97"/>
  </w:style>
  <w:style w:type="paragraph" w:styleId="Footer">
    <w:name w:val="footer"/>
    <w:basedOn w:val="Normal"/>
    <w:link w:val="FooterChar"/>
    <w:uiPriority w:val="99"/>
    <w:unhideWhenUsed/>
    <w:rsid w:val="00777C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7C97"/>
  </w:style>
  <w:style w:type="paragraph" w:customStyle="1" w:styleId="Default">
    <w:name w:val="Default"/>
    <w:uiPriority w:val="99"/>
    <w:rsid w:val="006C60EF"/>
    <w:pPr>
      <w:autoSpaceDE w:val="0"/>
      <w:autoSpaceDN w:val="0"/>
      <w:adjustRightInd w:val="0"/>
      <w:spacing w:after="0" w:line="240" w:lineRule="auto"/>
    </w:pPr>
    <w:rPr>
      <w:rFonts w:ascii="Calibri" w:eastAsiaTheme="minorEastAsia" w:hAnsi="Calibri" w:cs="Calibri"/>
      <w:color w:val="000000"/>
      <w:sz w:val="24"/>
      <w:szCs w:val="24"/>
      <w:lang w:eastAsia="fr-FR"/>
    </w:rPr>
  </w:style>
  <w:style w:type="character" w:customStyle="1" w:styleId="Heading1Char">
    <w:name w:val="Heading 1 Char"/>
    <w:basedOn w:val="DefaultParagraphFont"/>
    <w:link w:val="Heading1"/>
    <w:rsid w:val="00B7485B"/>
    <w:rPr>
      <w:rFonts w:ascii="Times New Roman" w:hAnsi="Times New Roman" w:cs="Times New Roman"/>
      <w:b/>
      <w:bCs/>
      <w:color w:val="2F5496" w:themeColor="accent1" w:themeShade="BF"/>
      <w:sz w:val="28"/>
      <w:szCs w:val="28"/>
      <w:u w:val="single"/>
    </w:rPr>
  </w:style>
  <w:style w:type="paragraph" w:customStyle="1" w:styleId="Style1">
    <w:name w:val="Style1"/>
    <w:basedOn w:val="Normal"/>
    <w:link w:val="Style1Car"/>
    <w:rsid w:val="00BA6482"/>
    <w:pPr>
      <w:spacing w:after="0" w:line="240" w:lineRule="auto"/>
    </w:pPr>
    <w:rPr>
      <w:rFonts w:ascii="Times New Roman" w:eastAsia="Times New Roman" w:hAnsi="Times New Roman" w:cs="Times New Roman"/>
      <w:sz w:val="28"/>
      <w:szCs w:val="20"/>
      <w:lang w:eastAsia="fr-FR"/>
    </w:rPr>
  </w:style>
  <w:style w:type="paragraph" w:styleId="BodyText">
    <w:name w:val="Body Text"/>
    <w:basedOn w:val="Normal"/>
    <w:link w:val="BodyTextChar"/>
    <w:rsid w:val="00BA6482"/>
    <w:pPr>
      <w:spacing w:after="0" w:line="240" w:lineRule="auto"/>
    </w:pPr>
    <w:rPr>
      <w:rFonts w:ascii="Times New Roman" w:eastAsia="Times New Roman" w:hAnsi="Times New Roman" w:cs="Times New Roman"/>
      <w:i/>
      <w:szCs w:val="20"/>
      <w:lang w:eastAsia="fr-FR"/>
    </w:rPr>
  </w:style>
  <w:style w:type="character" w:customStyle="1" w:styleId="BodyTextChar">
    <w:name w:val="Body Text Char"/>
    <w:basedOn w:val="DefaultParagraphFont"/>
    <w:link w:val="BodyText"/>
    <w:rsid w:val="00BA6482"/>
    <w:rPr>
      <w:rFonts w:ascii="Times New Roman" w:eastAsia="Times New Roman" w:hAnsi="Times New Roman" w:cs="Times New Roman"/>
      <w:i/>
      <w:szCs w:val="20"/>
      <w:lang w:eastAsia="fr-FR"/>
    </w:rPr>
  </w:style>
  <w:style w:type="character" w:customStyle="1" w:styleId="Style1Car">
    <w:name w:val="Style1 Car"/>
    <w:link w:val="Style1"/>
    <w:rsid w:val="00BA6482"/>
    <w:rPr>
      <w:rFonts w:ascii="Times New Roman" w:eastAsia="Times New Roman" w:hAnsi="Times New Roman" w:cs="Times New Roman"/>
      <w:sz w:val="28"/>
      <w:szCs w:val="20"/>
      <w:lang w:eastAsia="fr-FR"/>
    </w:rPr>
  </w:style>
  <w:style w:type="character" w:customStyle="1" w:styleId="Mentionnonrsolue2">
    <w:name w:val="Mention non résolue2"/>
    <w:basedOn w:val="DefaultParagraphFont"/>
    <w:uiPriority w:val="99"/>
    <w:semiHidden/>
    <w:unhideWhenUsed/>
    <w:rsid w:val="00852CF1"/>
    <w:rPr>
      <w:color w:val="605E5C"/>
      <w:shd w:val="clear" w:color="auto" w:fill="E1DFDD"/>
    </w:rPr>
  </w:style>
  <w:style w:type="paragraph" w:styleId="Title">
    <w:name w:val="Title"/>
    <w:basedOn w:val="Normal"/>
    <w:next w:val="Normal"/>
    <w:link w:val="TitleChar"/>
    <w:uiPriority w:val="1"/>
    <w:qFormat/>
    <w:rsid w:val="00FD6D9E"/>
    <w:pPr>
      <w:spacing w:line="240" w:lineRule="auto"/>
      <w:jc w:val="left"/>
    </w:pPr>
    <w:rPr>
      <w:rFonts w:ascii="Aktiv Grotesk Medium" w:eastAsiaTheme="minorEastAsia" w:hAnsi="Aktiv Grotesk Medium" w:cs="Aktiv Grotesk Medium"/>
      <w:color w:val="00ADEF"/>
      <w:sz w:val="72"/>
      <w:szCs w:val="72"/>
      <w:lang w:val="en-GB"/>
    </w:rPr>
  </w:style>
  <w:style w:type="character" w:customStyle="1" w:styleId="TitleChar">
    <w:name w:val="Title Char"/>
    <w:basedOn w:val="DefaultParagraphFont"/>
    <w:link w:val="Title"/>
    <w:uiPriority w:val="1"/>
    <w:rsid w:val="00FD6D9E"/>
    <w:rPr>
      <w:rFonts w:ascii="Aktiv Grotesk Medium" w:eastAsiaTheme="minorEastAsia" w:hAnsi="Aktiv Grotesk Medium" w:cs="Aktiv Grotesk Medium"/>
      <w:color w:val="00ADEF"/>
      <w:sz w:val="72"/>
      <w:szCs w:val="72"/>
      <w:lang w:val="en-GB"/>
    </w:rPr>
  </w:style>
  <w:style w:type="character" w:customStyle="1" w:styleId="Heading2Char">
    <w:name w:val="Heading 2 Char"/>
    <w:basedOn w:val="DefaultParagraphFont"/>
    <w:link w:val="Heading2"/>
    <w:uiPriority w:val="9"/>
    <w:rsid w:val="00B7485B"/>
    <w:rPr>
      <w:rFonts w:ascii="Times New Roman" w:hAnsi="Times New Roman" w:cs="Times New Roman"/>
      <w:b/>
      <w:bCs/>
      <w:color w:val="2F5496" w:themeColor="accent1" w:themeShade="BF"/>
      <w:sz w:val="24"/>
      <w:szCs w:val="24"/>
      <w:u w:val="single"/>
    </w:rPr>
  </w:style>
  <w:style w:type="character" w:customStyle="1" w:styleId="Heading3Char">
    <w:name w:val="Heading 3 Char"/>
    <w:basedOn w:val="DefaultParagraphFont"/>
    <w:link w:val="Heading3"/>
    <w:uiPriority w:val="9"/>
    <w:rsid w:val="00494869"/>
    <w:rPr>
      <w:rFonts w:ascii="Times New Roman" w:hAnsi="Times New Roman" w:cs="Times New Roman"/>
      <w:b/>
      <w:bCs/>
      <w:color w:val="2F5496" w:themeColor="accent1" w:themeShade="BF"/>
    </w:rPr>
  </w:style>
  <w:style w:type="paragraph" w:styleId="TOC1">
    <w:name w:val="toc 1"/>
    <w:basedOn w:val="Normal"/>
    <w:next w:val="Normal"/>
    <w:autoRedefine/>
    <w:uiPriority w:val="39"/>
    <w:unhideWhenUsed/>
    <w:rsid w:val="00AA7F09"/>
    <w:pPr>
      <w:spacing w:after="100"/>
    </w:pPr>
  </w:style>
  <w:style w:type="paragraph" w:styleId="TOC2">
    <w:name w:val="toc 2"/>
    <w:basedOn w:val="Normal"/>
    <w:next w:val="Normal"/>
    <w:autoRedefine/>
    <w:uiPriority w:val="39"/>
    <w:unhideWhenUsed/>
    <w:rsid w:val="00AA7F09"/>
    <w:pPr>
      <w:spacing w:after="100"/>
      <w:ind w:left="220"/>
    </w:pPr>
  </w:style>
  <w:style w:type="paragraph" w:styleId="TOC3">
    <w:name w:val="toc 3"/>
    <w:basedOn w:val="Normal"/>
    <w:next w:val="Normal"/>
    <w:autoRedefine/>
    <w:uiPriority w:val="39"/>
    <w:unhideWhenUsed/>
    <w:rsid w:val="00AA7F09"/>
    <w:pPr>
      <w:spacing w:after="100"/>
      <w:ind w:left="440"/>
    </w:pPr>
  </w:style>
  <w:style w:type="paragraph" w:customStyle="1" w:styleId="paragraph">
    <w:name w:val="paragraph"/>
    <w:basedOn w:val="Normal"/>
    <w:rsid w:val="00F4171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DefaultParagraphFont"/>
    <w:rsid w:val="00F41717"/>
  </w:style>
  <w:style w:type="character" w:customStyle="1" w:styleId="eop">
    <w:name w:val="eop"/>
    <w:basedOn w:val="DefaultParagraphFont"/>
    <w:rsid w:val="00F41717"/>
  </w:style>
  <w:style w:type="character" w:customStyle="1" w:styleId="superscript">
    <w:name w:val="superscript"/>
    <w:basedOn w:val="DefaultParagraphFont"/>
    <w:rsid w:val="00F41717"/>
  </w:style>
  <w:style w:type="paragraph" w:styleId="Revision">
    <w:name w:val="Revision"/>
    <w:hidden/>
    <w:uiPriority w:val="99"/>
    <w:semiHidden/>
    <w:rsid w:val="00576EC4"/>
    <w:pPr>
      <w:spacing w:after="0" w:line="240" w:lineRule="auto"/>
    </w:pPr>
  </w:style>
  <w:style w:type="paragraph" w:styleId="NormalWeb">
    <w:name w:val="Normal (Web)"/>
    <w:basedOn w:val="Normal"/>
    <w:uiPriority w:val="99"/>
    <w:semiHidden/>
    <w:unhideWhenUsed/>
    <w:rsid w:val="002E55B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line-clamp-1">
    <w:name w:val="line-clamp-1"/>
    <w:basedOn w:val="DefaultParagraphFont"/>
    <w:rsid w:val="002E5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053381">
      <w:bodyDiv w:val="1"/>
      <w:marLeft w:val="0"/>
      <w:marRight w:val="0"/>
      <w:marTop w:val="0"/>
      <w:marBottom w:val="0"/>
      <w:divBdr>
        <w:top w:val="none" w:sz="0" w:space="0" w:color="auto"/>
        <w:left w:val="none" w:sz="0" w:space="0" w:color="auto"/>
        <w:bottom w:val="none" w:sz="0" w:space="0" w:color="auto"/>
        <w:right w:val="none" w:sz="0" w:space="0" w:color="auto"/>
      </w:divBdr>
      <w:divsChild>
        <w:div w:id="1400604">
          <w:marLeft w:val="0"/>
          <w:marRight w:val="0"/>
          <w:marTop w:val="0"/>
          <w:marBottom w:val="0"/>
          <w:divBdr>
            <w:top w:val="none" w:sz="0" w:space="0" w:color="auto"/>
            <w:left w:val="none" w:sz="0" w:space="0" w:color="auto"/>
            <w:bottom w:val="none" w:sz="0" w:space="0" w:color="auto"/>
            <w:right w:val="none" w:sz="0" w:space="0" w:color="auto"/>
          </w:divBdr>
        </w:div>
        <w:div w:id="128285227">
          <w:marLeft w:val="0"/>
          <w:marRight w:val="0"/>
          <w:marTop w:val="0"/>
          <w:marBottom w:val="0"/>
          <w:divBdr>
            <w:top w:val="none" w:sz="0" w:space="0" w:color="auto"/>
            <w:left w:val="none" w:sz="0" w:space="0" w:color="auto"/>
            <w:bottom w:val="none" w:sz="0" w:space="0" w:color="auto"/>
            <w:right w:val="none" w:sz="0" w:space="0" w:color="auto"/>
          </w:divBdr>
        </w:div>
        <w:div w:id="197470797">
          <w:marLeft w:val="0"/>
          <w:marRight w:val="0"/>
          <w:marTop w:val="0"/>
          <w:marBottom w:val="0"/>
          <w:divBdr>
            <w:top w:val="none" w:sz="0" w:space="0" w:color="auto"/>
            <w:left w:val="none" w:sz="0" w:space="0" w:color="auto"/>
            <w:bottom w:val="none" w:sz="0" w:space="0" w:color="auto"/>
            <w:right w:val="none" w:sz="0" w:space="0" w:color="auto"/>
          </w:divBdr>
          <w:divsChild>
            <w:div w:id="395398193">
              <w:marLeft w:val="0"/>
              <w:marRight w:val="0"/>
              <w:marTop w:val="30"/>
              <w:marBottom w:val="30"/>
              <w:divBdr>
                <w:top w:val="none" w:sz="0" w:space="0" w:color="auto"/>
                <w:left w:val="none" w:sz="0" w:space="0" w:color="auto"/>
                <w:bottom w:val="none" w:sz="0" w:space="0" w:color="auto"/>
                <w:right w:val="none" w:sz="0" w:space="0" w:color="auto"/>
              </w:divBdr>
              <w:divsChild>
                <w:div w:id="683017491">
                  <w:marLeft w:val="0"/>
                  <w:marRight w:val="0"/>
                  <w:marTop w:val="0"/>
                  <w:marBottom w:val="0"/>
                  <w:divBdr>
                    <w:top w:val="none" w:sz="0" w:space="0" w:color="auto"/>
                    <w:left w:val="none" w:sz="0" w:space="0" w:color="auto"/>
                    <w:bottom w:val="none" w:sz="0" w:space="0" w:color="auto"/>
                    <w:right w:val="none" w:sz="0" w:space="0" w:color="auto"/>
                  </w:divBdr>
                  <w:divsChild>
                    <w:div w:id="2093352444">
                      <w:marLeft w:val="0"/>
                      <w:marRight w:val="0"/>
                      <w:marTop w:val="0"/>
                      <w:marBottom w:val="0"/>
                      <w:divBdr>
                        <w:top w:val="none" w:sz="0" w:space="0" w:color="auto"/>
                        <w:left w:val="none" w:sz="0" w:space="0" w:color="auto"/>
                        <w:bottom w:val="none" w:sz="0" w:space="0" w:color="auto"/>
                        <w:right w:val="none" w:sz="0" w:space="0" w:color="auto"/>
                      </w:divBdr>
                    </w:div>
                  </w:divsChild>
                </w:div>
                <w:div w:id="1178424523">
                  <w:marLeft w:val="0"/>
                  <w:marRight w:val="0"/>
                  <w:marTop w:val="0"/>
                  <w:marBottom w:val="0"/>
                  <w:divBdr>
                    <w:top w:val="none" w:sz="0" w:space="0" w:color="auto"/>
                    <w:left w:val="none" w:sz="0" w:space="0" w:color="auto"/>
                    <w:bottom w:val="none" w:sz="0" w:space="0" w:color="auto"/>
                    <w:right w:val="none" w:sz="0" w:space="0" w:color="auto"/>
                  </w:divBdr>
                  <w:divsChild>
                    <w:div w:id="6980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1234">
          <w:marLeft w:val="0"/>
          <w:marRight w:val="0"/>
          <w:marTop w:val="0"/>
          <w:marBottom w:val="0"/>
          <w:divBdr>
            <w:top w:val="none" w:sz="0" w:space="0" w:color="auto"/>
            <w:left w:val="none" w:sz="0" w:space="0" w:color="auto"/>
            <w:bottom w:val="none" w:sz="0" w:space="0" w:color="auto"/>
            <w:right w:val="none" w:sz="0" w:space="0" w:color="auto"/>
          </w:divBdr>
          <w:divsChild>
            <w:div w:id="1508859087">
              <w:marLeft w:val="0"/>
              <w:marRight w:val="0"/>
              <w:marTop w:val="30"/>
              <w:marBottom w:val="30"/>
              <w:divBdr>
                <w:top w:val="none" w:sz="0" w:space="0" w:color="auto"/>
                <w:left w:val="none" w:sz="0" w:space="0" w:color="auto"/>
                <w:bottom w:val="none" w:sz="0" w:space="0" w:color="auto"/>
                <w:right w:val="none" w:sz="0" w:space="0" w:color="auto"/>
              </w:divBdr>
              <w:divsChild>
                <w:div w:id="18052676">
                  <w:marLeft w:val="0"/>
                  <w:marRight w:val="0"/>
                  <w:marTop w:val="0"/>
                  <w:marBottom w:val="0"/>
                  <w:divBdr>
                    <w:top w:val="none" w:sz="0" w:space="0" w:color="auto"/>
                    <w:left w:val="none" w:sz="0" w:space="0" w:color="auto"/>
                    <w:bottom w:val="none" w:sz="0" w:space="0" w:color="auto"/>
                    <w:right w:val="none" w:sz="0" w:space="0" w:color="auto"/>
                  </w:divBdr>
                  <w:divsChild>
                    <w:div w:id="1557817862">
                      <w:marLeft w:val="0"/>
                      <w:marRight w:val="0"/>
                      <w:marTop w:val="0"/>
                      <w:marBottom w:val="0"/>
                      <w:divBdr>
                        <w:top w:val="none" w:sz="0" w:space="0" w:color="auto"/>
                        <w:left w:val="none" w:sz="0" w:space="0" w:color="auto"/>
                        <w:bottom w:val="none" w:sz="0" w:space="0" w:color="auto"/>
                        <w:right w:val="none" w:sz="0" w:space="0" w:color="auto"/>
                      </w:divBdr>
                    </w:div>
                  </w:divsChild>
                </w:div>
                <w:div w:id="437215040">
                  <w:marLeft w:val="0"/>
                  <w:marRight w:val="0"/>
                  <w:marTop w:val="0"/>
                  <w:marBottom w:val="0"/>
                  <w:divBdr>
                    <w:top w:val="none" w:sz="0" w:space="0" w:color="auto"/>
                    <w:left w:val="none" w:sz="0" w:space="0" w:color="auto"/>
                    <w:bottom w:val="none" w:sz="0" w:space="0" w:color="auto"/>
                    <w:right w:val="none" w:sz="0" w:space="0" w:color="auto"/>
                  </w:divBdr>
                  <w:divsChild>
                    <w:div w:id="738140860">
                      <w:marLeft w:val="0"/>
                      <w:marRight w:val="0"/>
                      <w:marTop w:val="0"/>
                      <w:marBottom w:val="0"/>
                      <w:divBdr>
                        <w:top w:val="none" w:sz="0" w:space="0" w:color="auto"/>
                        <w:left w:val="none" w:sz="0" w:space="0" w:color="auto"/>
                        <w:bottom w:val="none" w:sz="0" w:space="0" w:color="auto"/>
                        <w:right w:val="none" w:sz="0" w:space="0" w:color="auto"/>
                      </w:divBdr>
                    </w:div>
                  </w:divsChild>
                </w:div>
                <w:div w:id="968317075">
                  <w:marLeft w:val="0"/>
                  <w:marRight w:val="0"/>
                  <w:marTop w:val="0"/>
                  <w:marBottom w:val="0"/>
                  <w:divBdr>
                    <w:top w:val="none" w:sz="0" w:space="0" w:color="auto"/>
                    <w:left w:val="none" w:sz="0" w:space="0" w:color="auto"/>
                    <w:bottom w:val="none" w:sz="0" w:space="0" w:color="auto"/>
                    <w:right w:val="none" w:sz="0" w:space="0" w:color="auto"/>
                  </w:divBdr>
                  <w:divsChild>
                    <w:div w:id="959536626">
                      <w:marLeft w:val="0"/>
                      <w:marRight w:val="0"/>
                      <w:marTop w:val="0"/>
                      <w:marBottom w:val="0"/>
                      <w:divBdr>
                        <w:top w:val="none" w:sz="0" w:space="0" w:color="auto"/>
                        <w:left w:val="none" w:sz="0" w:space="0" w:color="auto"/>
                        <w:bottom w:val="none" w:sz="0" w:space="0" w:color="auto"/>
                        <w:right w:val="none" w:sz="0" w:space="0" w:color="auto"/>
                      </w:divBdr>
                    </w:div>
                  </w:divsChild>
                </w:div>
                <w:div w:id="1620408777">
                  <w:marLeft w:val="0"/>
                  <w:marRight w:val="0"/>
                  <w:marTop w:val="0"/>
                  <w:marBottom w:val="0"/>
                  <w:divBdr>
                    <w:top w:val="none" w:sz="0" w:space="0" w:color="auto"/>
                    <w:left w:val="none" w:sz="0" w:space="0" w:color="auto"/>
                    <w:bottom w:val="none" w:sz="0" w:space="0" w:color="auto"/>
                    <w:right w:val="none" w:sz="0" w:space="0" w:color="auto"/>
                  </w:divBdr>
                  <w:divsChild>
                    <w:div w:id="7999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31547">
          <w:marLeft w:val="0"/>
          <w:marRight w:val="0"/>
          <w:marTop w:val="0"/>
          <w:marBottom w:val="0"/>
          <w:divBdr>
            <w:top w:val="none" w:sz="0" w:space="0" w:color="auto"/>
            <w:left w:val="none" w:sz="0" w:space="0" w:color="auto"/>
            <w:bottom w:val="none" w:sz="0" w:space="0" w:color="auto"/>
            <w:right w:val="none" w:sz="0" w:space="0" w:color="auto"/>
          </w:divBdr>
          <w:divsChild>
            <w:div w:id="2076003300">
              <w:marLeft w:val="0"/>
              <w:marRight w:val="0"/>
              <w:marTop w:val="30"/>
              <w:marBottom w:val="30"/>
              <w:divBdr>
                <w:top w:val="none" w:sz="0" w:space="0" w:color="auto"/>
                <w:left w:val="none" w:sz="0" w:space="0" w:color="auto"/>
                <w:bottom w:val="none" w:sz="0" w:space="0" w:color="auto"/>
                <w:right w:val="none" w:sz="0" w:space="0" w:color="auto"/>
              </w:divBdr>
              <w:divsChild>
                <w:div w:id="1802770055">
                  <w:marLeft w:val="0"/>
                  <w:marRight w:val="0"/>
                  <w:marTop w:val="0"/>
                  <w:marBottom w:val="0"/>
                  <w:divBdr>
                    <w:top w:val="none" w:sz="0" w:space="0" w:color="auto"/>
                    <w:left w:val="none" w:sz="0" w:space="0" w:color="auto"/>
                    <w:bottom w:val="none" w:sz="0" w:space="0" w:color="auto"/>
                    <w:right w:val="none" w:sz="0" w:space="0" w:color="auto"/>
                  </w:divBdr>
                  <w:divsChild>
                    <w:div w:id="1461337849">
                      <w:marLeft w:val="0"/>
                      <w:marRight w:val="0"/>
                      <w:marTop w:val="0"/>
                      <w:marBottom w:val="0"/>
                      <w:divBdr>
                        <w:top w:val="none" w:sz="0" w:space="0" w:color="auto"/>
                        <w:left w:val="none" w:sz="0" w:space="0" w:color="auto"/>
                        <w:bottom w:val="none" w:sz="0" w:space="0" w:color="auto"/>
                        <w:right w:val="none" w:sz="0" w:space="0" w:color="auto"/>
                      </w:divBdr>
                    </w:div>
                  </w:divsChild>
                </w:div>
                <w:div w:id="1966812290">
                  <w:marLeft w:val="0"/>
                  <w:marRight w:val="0"/>
                  <w:marTop w:val="0"/>
                  <w:marBottom w:val="0"/>
                  <w:divBdr>
                    <w:top w:val="none" w:sz="0" w:space="0" w:color="auto"/>
                    <w:left w:val="none" w:sz="0" w:space="0" w:color="auto"/>
                    <w:bottom w:val="none" w:sz="0" w:space="0" w:color="auto"/>
                    <w:right w:val="none" w:sz="0" w:space="0" w:color="auto"/>
                  </w:divBdr>
                  <w:divsChild>
                    <w:div w:id="619458233">
                      <w:marLeft w:val="0"/>
                      <w:marRight w:val="0"/>
                      <w:marTop w:val="0"/>
                      <w:marBottom w:val="0"/>
                      <w:divBdr>
                        <w:top w:val="none" w:sz="0" w:space="0" w:color="auto"/>
                        <w:left w:val="none" w:sz="0" w:space="0" w:color="auto"/>
                        <w:bottom w:val="none" w:sz="0" w:space="0" w:color="auto"/>
                        <w:right w:val="none" w:sz="0" w:space="0" w:color="auto"/>
                      </w:divBdr>
                    </w:div>
                    <w:div w:id="1109011384">
                      <w:marLeft w:val="0"/>
                      <w:marRight w:val="0"/>
                      <w:marTop w:val="0"/>
                      <w:marBottom w:val="0"/>
                      <w:divBdr>
                        <w:top w:val="none" w:sz="0" w:space="0" w:color="auto"/>
                        <w:left w:val="none" w:sz="0" w:space="0" w:color="auto"/>
                        <w:bottom w:val="none" w:sz="0" w:space="0" w:color="auto"/>
                        <w:right w:val="none" w:sz="0" w:space="0" w:color="auto"/>
                      </w:divBdr>
                    </w:div>
                    <w:div w:id="1504128077">
                      <w:marLeft w:val="0"/>
                      <w:marRight w:val="0"/>
                      <w:marTop w:val="0"/>
                      <w:marBottom w:val="0"/>
                      <w:divBdr>
                        <w:top w:val="none" w:sz="0" w:space="0" w:color="auto"/>
                        <w:left w:val="none" w:sz="0" w:space="0" w:color="auto"/>
                        <w:bottom w:val="none" w:sz="0" w:space="0" w:color="auto"/>
                        <w:right w:val="none" w:sz="0" w:space="0" w:color="auto"/>
                      </w:divBdr>
                    </w:div>
                    <w:div w:id="1856578824">
                      <w:marLeft w:val="0"/>
                      <w:marRight w:val="0"/>
                      <w:marTop w:val="0"/>
                      <w:marBottom w:val="0"/>
                      <w:divBdr>
                        <w:top w:val="none" w:sz="0" w:space="0" w:color="auto"/>
                        <w:left w:val="none" w:sz="0" w:space="0" w:color="auto"/>
                        <w:bottom w:val="none" w:sz="0" w:space="0" w:color="auto"/>
                        <w:right w:val="none" w:sz="0" w:space="0" w:color="auto"/>
                      </w:divBdr>
                    </w:div>
                    <w:div w:id="20997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3578">
          <w:marLeft w:val="0"/>
          <w:marRight w:val="0"/>
          <w:marTop w:val="0"/>
          <w:marBottom w:val="0"/>
          <w:divBdr>
            <w:top w:val="none" w:sz="0" w:space="0" w:color="auto"/>
            <w:left w:val="none" w:sz="0" w:space="0" w:color="auto"/>
            <w:bottom w:val="none" w:sz="0" w:space="0" w:color="auto"/>
            <w:right w:val="none" w:sz="0" w:space="0" w:color="auto"/>
          </w:divBdr>
          <w:divsChild>
            <w:div w:id="1832604081">
              <w:marLeft w:val="0"/>
              <w:marRight w:val="0"/>
              <w:marTop w:val="30"/>
              <w:marBottom w:val="30"/>
              <w:divBdr>
                <w:top w:val="none" w:sz="0" w:space="0" w:color="auto"/>
                <w:left w:val="none" w:sz="0" w:space="0" w:color="auto"/>
                <w:bottom w:val="none" w:sz="0" w:space="0" w:color="auto"/>
                <w:right w:val="none" w:sz="0" w:space="0" w:color="auto"/>
              </w:divBdr>
              <w:divsChild>
                <w:div w:id="527373683">
                  <w:marLeft w:val="0"/>
                  <w:marRight w:val="0"/>
                  <w:marTop w:val="0"/>
                  <w:marBottom w:val="0"/>
                  <w:divBdr>
                    <w:top w:val="none" w:sz="0" w:space="0" w:color="auto"/>
                    <w:left w:val="none" w:sz="0" w:space="0" w:color="auto"/>
                    <w:bottom w:val="none" w:sz="0" w:space="0" w:color="auto"/>
                    <w:right w:val="none" w:sz="0" w:space="0" w:color="auto"/>
                  </w:divBdr>
                  <w:divsChild>
                    <w:div w:id="9258805">
                      <w:marLeft w:val="0"/>
                      <w:marRight w:val="0"/>
                      <w:marTop w:val="0"/>
                      <w:marBottom w:val="0"/>
                      <w:divBdr>
                        <w:top w:val="none" w:sz="0" w:space="0" w:color="auto"/>
                        <w:left w:val="none" w:sz="0" w:space="0" w:color="auto"/>
                        <w:bottom w:val="none" w:sz="0" w:space="0" w:color="auto"/>
                        <w:right w:val="none" w:sz="0" w:space="0" w:color="auto"/>
                      </w:divBdr>
                    </w:div>
                    <w:div w:id="50161130">
                      <w:marLeft w:val="0"/>
                      <w:marRight w:val="0"/>
                      <w:marTop w:val="0"/>
                      <w:marBottom w:val="0"/>
                      <w:divBdr>
                        <w:top w:val="none" w:sz="0" w:space="0" w:color="auto"/>
                        <w:left w:val="none" w:sz="0" w:space="0" w:color="auto"/>
                        <w:bottom w:val="none" w:sz="0" w:space="0" w:color="auto"/>
                        <w:right w:val="none" w:sz="0" w:space="0" w:color="auto"/>
                      </w:divBdr>
                    </w:div>
                    <w:div w:id="201943253">
                      <w:marLeft w:val="0"/>
                      <w:marRight w:val="0"/>
                      <w:marTop w:val="0"/>
                      <w:marBottom w:val="0"/>
                      <w:divBdr>
                        <w:top w:val="none" w:sz="0" w:space="0" w:color="auto"/>
                        <w:left w:val="none" w:sz="0" w:space="0" w:color="auto"/>
                        <w:bottom w:val="none" w:sz="0" w:space="0" w:color="auto"/>
                        <w:right w:val="none" w:sz="0" w:space="0" w:color="auto"/>
                      </w:divBdr>
                    </w:div>
                    <w:div w:id="280301536">
                      <w:marLeft w:val="0"/>
                      <w:marRight w:val="0"/>
                      <w:marTop w:val="0"/>
                      <w:marBottom w:val="0"/>
                      <w:divBdr>
                        <w:top w:val="none" w:sz="0" w:space="0" w:color="auto"/>
                        <w:left w:val="none" w:sz="0" w:space="0" w:color="auto"/>
                        <w:bottom w:val="none" w:sz="0" w:space="0" w:color="auto"/>
                        <w:right w:val="none" w:sz="0" w:space="0" w:color="auto"/>
                      </w:divBdr>
                    </w:div>
                    <w:div w:id="690763138">
                      <w:marLeft w:val="0"/>
                      <w:marRight w:val="0"/>
                      <w:marTop w:val="0"/>
                      <w:marBottom w:val="0"/>
                      <w:divBdr>
                        <w:top w:val="none" w:sz="0" w:space="0" w:color="auto"/>
                        <w:left w:val="none" w:sz="0" w:space="0" w:color="auto"/>
                        <w:bottom w:val="none" w:sz="0" w:space="0" w:color="auto"/>
                        <w:right w:val="none" w:sz="0" w:space="0" w:color="auto"/>
                      </w:divBdr>
                    </w:div>
                    <w:div w:id="742411727">
                      <w:marLeft w:val="0"/>
                      <w:marRight w:val="0"/>
                      <w:marTop w:val="0"/>
                      <w:marBottom w:val="0"/>
                      <w:divBdr>
                        <w:top w:val="none" w:sz="0" w:space="0" w:color="auto"/>
                        <w:left w:val="none" w:sz="0" w:space="0" w:color="auto"/>
                        <w:bottom w:val="none" w:sz="0" w:space="0" w:color="auto"/>
                        <w:right w:val="none" w:sz="0" w:space="0" w:color="auto"/>
                      </w:divBdr>
                    </w:div>
                    <w:div w:id="888566430">
                      <w:marLeft w:val="0"/>
                      <w:marRight w:val="0"/>
                      <w:marTop w:val="0"/>
                      <w:marBottom w:val="0"/>
                      <w:divBdr>
                        <w:top w:val="none" w:sz="0" w:space="0" w:color="auto"/>
                        <w:left w:val="none" w:sz="0" w:space="0" w:color="auto"/>
                        <w:bottom w:val="none" w:sz="0" w:space="0" w:color="auto"/>
                        <w:right w:val="none" w:sz="0" w:space="0" w:color="auto"/>
                      </w:divBdr>
                    </w:div>
                    <w:div w:id="1145664176">
                      <w:marLeft w:val="0"/>
                      <w:marRight w:val="0"/>
                      <w:marTop w:val="0"/>
                      <w:marBottom w:val="0"/>
                      <w:divBdr>
                        <w:top w:val="none" w:sz="0" w:space="0" w:color="auto"/>
                        <w:left w:val="none" w:sz="0" w:space="0" w:color="auto"/>
                        <w:bottom w:val="none" w:sz="0" w:space="0" w:color="auto"/>
                        <w:right w:val="none" w:sz="0" w:space="0" w:color="auto"/>
                      </w:divBdr>
                    </w:div>
                    <w:div w:id="1196040023">
                      <w:marLeft w:val="0"/>
                      <w:marRight w:val="0"/>
                      <w:marTop w:val="0"/>
                      <w:marBottom w:val="0"/>
                      <w:divBdr>
                        <w:top w:val="none" w:sz="0" w:space="0" w:color="auto"/>
                        <w:left w:val="none" w:sz="0" w:space="0" w:color="auto"/>
                        <w:bottom w:val="none" w:sz="0" w:space="0" w:color="auto"/>
                        <w:right w:val="none" w:sz="0" w:space="0" w:color="auto"/>
                      </w:divBdr>
                    </w:div>
                    <w:div w:id="1359548140">
                      <w:marLeft w:val="0"/>
                      <w:marRight w:val="0"/>
                      <w:marTop w:val="0"/>
                      <w:marBottom w:val="0"/>
                      <w:divBdr>
                        <w:top w:val="none" w:sz="0" w:space="0" w:color="auto"/>
                        <w:left w:val="none" w:sz="0" w:space="0" w:color="auto"/>
                        <w:bottom w:val="none" w:sz="0" w:space="0" w:color="auto"/>
                        <w:right w:val="none" w:sz="0" w:space="0" w:color="auto"/>
                      </w:divBdr>
                    </w:div>
                    <w:div w:id="1397779586">
                      <w:marLeft w:val="0"/>
                      <w:marRight w:val="0"/>
                      <w:marTop w:val="0"/>
                      <w:marBottom w:val="0"/>
                      <w:divBdr>
                        <w:top w:val="none" w:sz="0" w:space="0" w:color="auto"/>
                        <w:left w:val="none" w:sz="0" w:space="0" w:color="auto"/>
                        <w:bottom w:val="none" w:sz="0" w:space="0" w:color="auto"/>
                        <w:right w:val="none" w:sz="0" w:space="0" w:color="auto"/>
                      </w:divBdr>
                    </w:div>
                    <w:div w:id="1408648880">
                      <w:marLeft w:val="0"/>
                      <w:marRight w:val="0"/>
                      <w:marTop w:val="0"/>
                      <w:marBottom w:val="0"/>
                      <w:divBdr>
                        <w:top w:val="none" w:sz="0" w:space="0" w:color="auto"/>
                        <w:left w:val="none" w:sz="0" w:space="0" w:color="auto"/>
                        <w:bottom w:val="none" w:sz="0" w:space="0" w:color="auto"/>
                        <w:right w:val="none" w:sz="0" w:space="0" w:color="auto"/>
                      </w:divBdr>
                    </w:div>
                    <w:div w:id="1448694110">
                      <w:marLeft w:val="0"/>
                      <w:marRight w:val="0"/>
                      <w:marTop w:val="0"/>
                      <w:marBottom w:val="0"/>
                      <w:divBdr>
                        <w:top w:val="none" w:sz="0" w:space="0" w:color="auto"/>
                        <w:left w:val="none" w:sz="0" w:space="0" w:color="auto"/>
                        <w:bottom w:val="none" w:sz="0" w:space="0" w:color="auto"/>
                        <w:right w:val="none" w:sz="0" w:space="0" w:color="auto"/>
                      </w:divBdr>
                    </w:div>
                    <w:div w:id="1553426611">
                      <w:marLeft w:val="0"/>
                      <w:marRight w:val="0"/>
                      <w:marTop w:val="0"/>
                      <w:marBottom w:val="0"/>
                      <w:divBdr>
                        <w:top w:val="none" w:sz="0" w:space="0" w:color="auto"/>
                        <w:left w:val="none" w:sz="0" w:space="0" w:color="auto"/>
                        <w:bottom w:val="none" w:sz="0" w:space="0" w:color="auto"/>
                        <w:right w:val="none" w:sz="0" w:space="0" w:color="auto"/>
                      </w:divBdr>
                    </w:div>
                    <w:div w:id="1701734479">
                      <w:marLeft w:val="0"/>
                      <w:marRight w:val="0"/>
                      <w:marTop w:val="0"/>
                      <w:marBottom w:val="0"/>
                      <w:divBdr>
                        <w:top w:val="none" w:sz="0" w:space="0" w:color="auto"/>
                        <w:left w:val="none" w:sz="0" w:space="0" w:color="auto"/>
                        <w:bottom w:val="none" w:sz="0" w:space="0" w:color="auto"/>
                        <w:right w:val="none" w:sz="0" w:space="0" w:color="auto"/>
                      </w:divBdr>
                    </w:div>
                    <w:div w:id="1821774967">
                      <w:marLeft w:val="0"/>
                      <w:marRight w:val="0"/>
                      <w:marTop w:val="0"/>
                      <w:marBottom w:val="0"/>
                      <w:divBdr>
                        <w:top w:val="none" w:sz="0" w:space="0" w:color="auto"/>
                        <w:left w:val="none" w:sz="0" w:space="0" w:color="auto"/>
                        <w:bottom w:val="none" w:sz="0" w:space="0" w:color="auto"/>
                        <w:right w:val="none" w:sz="0" w:space="0" w:color="auto"/>
                      </w:divBdr>
                    </w:div>
                    <w:div w:id="1840535420">
                      <w:marLeft w:val="0"/>
                      <w:marRight w:val="0"/>
                      <w:marTop w:val="0"/>
                      <w:marBottom w:val="0"/>
                      <w:divBdr>
                        <w:top w:val="none" w:sz="0" w:space="0" w:color="auto"/>
                        <w:left w:val="none" w:sz="0" w:space="0" w:color="auto"/>
                        <w:bottom w:val="none" w:sz="0" w:space="0" w:color="auto"/>
                        <w:right w:val="none" w:sz="0" w:space="0" w:color="auto"/>
                      </w:divBdr>
                    </w:div>
                    <w:div w:id="1886940311">
                      <w:marLeft w:val="0"/>
                      <w:marRight w:val="0"/>
                      <w:marTop w:val="0"/>
                      <w:marBottom w:val="0"/>
                      <w:divBdr>
                        <w:top w:val="none" w:sz="0" w:space="0" w:color="auto"/>
                        <w:left w:val="none" w:sz="0" w:space="0" w:color="auto"/>
                        <w:bottom w:val="none" w:sz="0" w:space="0" w:color="auto"/>
                        <w:right w:val="none" w:sz="0" w:space="0" w:color="auto"/>
                      </w:divBdr>
                    </w:div>
                  </w:divsChild>
                </w:div>
                <w:div w:id="1877422507">
                  <w:marLeft w:val="0"/>
                  <w:marRight w:val="0"/>
                  <w:marTop w:val="0"/>
                  <w:marBottom w:val="0"/>
                  <w:divBdr>
                    <w:top w:val="none" w:sz="0" w:space="0" w:color="auto"/>
                    <w:left w:val="none" w:sz="0" w:space="0" w:color="auto"/>
                    <w:bottom w:val="none" w:sz="0" w:space="0" w:color="auto"/>
                    <w:right w:val="none" w:sz="0" w:space="0" w:color="auto"/>
                  </w:divBdr>
                  <w:divsChild>
                    <w:div w:id="126439351">
                      <w:marLeft w:val="0"/>
                      <w:marRight w:val="0"/>
                      <w:marTop w:val="0"/>
                      <w:marBottom w:val="0"/>
                      <w:divBdr>
                        <w:top w:val="none" w:sz="0" w:space="0" w:color="auto"/>
                        <w:left w:val="none" w:sz="0" w:space="0" w:color="auto"/>
                        <w:bottom w:val="none" w:sz="0" w:space="0" w:color="auto"/>
                        <w:right w:val="none" w:sz="0" w:space="0" w:color="auto"/>
                      </w:divBdr>
                    </w:div>
                    <w:div w:id="162085608">
                      <w:marLeft w:val="0"/>
                      <w:marRight w:val="0"/>
                      <w:marTop w:val="0"/>
                      <w:marBottom w:val="0"/>
                      <w:divBdr>
                        <w:top w:val="none" w:sz="0" w:space="0" w:color="auto"/>
                        <w:left w:val="none" w:sz="0" w:space="0" w:color="auto"/>
                        <w:bottom w:val="none" w:sz="0" w:space="0" w:color="auto"/>
                        <w:right w:val="none" w:sz="0" w:space="0" w:color="auto"/>
                      </w:divBdr>
                    </w:div>
                    <w:div w:id="203058563">
                      <w:marLeft w:val="0"/>
                      <w:marRight w:val="0"/>
                      <w:marTop w:val="0"/>
                      <w:marBottom w:val="0"/>
                      <w:divBdr>
                        <w:top w:val="none" w:sz="0" w:space="0" w:color="auto"/>
                        <w:left w:val="none" w:sz="0" w:space="0" w:color="auto"/>
                        <w:bottom w:val="none" w:sz="0" w:space="0" w:color="auto"/>
                        <w:right w:val="none" w:sz="0" w:space="0" w:color="auto"/>
                      </w:divBdr>
                    </w:div>
                    <w:div w:id="301347600">
                      <w:marLeft w:val="0"/>
                      <w:marRight w:val="0"/>
                      <w:marTop w:val="0"/>
                      <w:marBottom w:val="0"/>
                      <w:divBdr>
                        <w:top w:val="none" w:sz="0" w:space="0" w:color="auto"/>
                        <w:left w:val="none" w:sz="0" w:space="0" w:color="auto"/>
                        <w:bottom w:val="none" w:sz="0" w:space="0" w:color="auto"/>
                        <w:right w:val="none" w:sz="0" w:space="0" w:color="auto"/>
                      </w:divBdr>
                    </w:div>
                    <w:div w:id="411926139">
                      <w:marLeft w:val="0"/>
                      <w:marRight w:val="0"/>
                      <w:marTop w:val="0"/>
                      <w:marBottom w:val="0"/>
                      <w:divBdr>
                        <w:top w:val="none" w:sz="0" w:space="0" w:color="auto"/>
                        <w:left w:val="none" w:sz="0" w:space="0" w:color="auto"/>
                        <w:bottom w:val="none" w:sz="0" w:space="0" w:color="auto"/>
                        <w:right w:val="none" w:sz="0" w:space="0" w:color="auto"/>
                      </w:divBdr>
                    </w:div>
                    <w:div w:id="555623960">
                      <w:marLeft w:val="0"/>
                      <w:marRight w:val="0"/>
                      <w:marTop w:val="0"/>
                      <w:marBottom w:val="0"/>
                      <w:divBdr>
                        <w:top w:val="none" w:sz="0" w:space="0" w:color="auto"/>
                        <w:left w:val="none" w:sz="0" w:space="0" w:color="auto"/>
                        <w:bottom w:val="none" w:sz="0" w:space="0" w:color="auto"/>
                        <w:right w:val="none" w:sz="0" w:space="0" w:color="auto"/>
                      </w:divBdr>
                    </w:div>
                    <w:div w:id="563806813">
                      <w:marLeft w:val="0"/>
                      <w:marRight w:val="0"/>
                      <w:marTop w:val="0"/>
                      <w:marBottom w:val="0"/>
                      <w:divBdr>
                        <w:top w:val="none" w:sz="0" w:space="0" w:color="auto"/>
                        <w:left w:val="none" w:sz="0" w:space="0" w:color="auto"/>
                        <w:bottom w:val="none" w:sz="0" w:space="0" w:color="auto"/>
                        <w:right w:val="none" w:sz="0" w:space="0" w:color="auto"/>
                      </w:divBdr>
                    </w:div>
                    <w:div w:id="591399637">
                      <w:marLeft w:val="0"/>
                      <w:marRight w:val="0"/>
                      <w:marTop w:val="0"/>
                      <w:marBottom w:val="0"/>
                      <w:divBdr>
                        <w:top w:val="none" w:sz="0" w:space="0" w:color="auto"/>
                        <w:left w:val="none" w:sz="0" w:space="0" w:color="auto"/>
                        <w:bottom w:val="none" w:sz="0" w:space="0" w:color="auto"/>
                        <w:right w:val="none" w:sz="0" w:space="0" w:color="auto"/>
                      </w:divBdr>
                    </w:div>
                    <w:div w:id="871040874">
                      <w:marLeft w:val="0"/>
                      <w:marRight w:val="0"/>
                      <w:marTop w:val="0"/>
                      <w:marBottom w:val="0"/>
                      <w:divBdr>
                        <w:top w:val="none" w:sz="0" w:space="0" w:color="auto"/>
                        <w:left w:val="none" w:sz="0" w:space="0" w:color="auto"/>
                        <w:bottom w:val="none" w:sz="0" w:space="0" w:color="auto"/>
                        <w:right w:val="none" w:sz="0" w:space="0" w:color="auto"/>
                      </w:divBdr>
                    </w:div>
                    <w:div w:id="1205487782">
                      <w:marLeft w:val="0"/>
                      <w:marRight w:val="0"/>
                      <w:marTop w:val="0"/>
                      <w:marBottom w:val="0"/>
                      <w:divBdr>
                        <w:top w:val="none" w:sz="0" w:space="0" w:color="auto"/>
                        <w:left w:val="none" w:sz="0" w:space="0" w:color="auto"/>
                        <w:bottom w:val="none" w:sz="0" w:space="0" w:color="auto"/>
                        <w:right w:val="none" w:sz="0" w:space="0" w:color="auto"/>
                      </w:divBdr>
                    </w:div>
                    <w:div w:id="1247035119">
                      <w:marLeft w:val="0"/>
                      <w:marRight w:val="0"/>
                      <w:marTop w:val="0"/>
                      <w:marBottom w:val="0"/>
                      <w:divBdr>
                        <w:top w:val="none" w:sz="0" w:space="0" w:color="auto"/>
                        <w:left w:val="none" w:sz="0" w:space="0" w:color="auto"/>
                        <w:bottom w:val="none" w:sz="0" w:space="0" w:color="auto"/>
                        <w:right w:val="none" w:sz="0" w:space="0" w:color="auto"/>
                      </w:divBdr>
                    </w:div>
                    <w:div w:id="1292325850">
                      <w:marLeft w:val="0"/>
                      <w:marRight w:val="0"/>
                      <w:marTop w:val="0"/>
                      <w:marBottom w:val="0"/>
                      <w:divBdr>
                        <w:top w:val="none" w:sz="0" w:space="0" w:color="auto"/>
                        <w:left w:val="none" w:sz="0" w:space="0" w:color="auto"/>
                        <w:bottom w:val="none" w:sz="0" w:space="0" w:color="auto"/>
                        <w:right w:val="none" w:sz="0" w:space="0" w:color="auto"/>
                      </w:divBdr>
                    </w:div>
                    <w:div w:id="1300576926">
                      <w:marLeft w:val="0"/>
                      <w:marRight w:val="0"/>
                      <w:marTop w:val="0"/>
                      <w:marBottom w:val="0"/>
                      <w:divBdr>
                        <w:top w:val="none" w:sz="0" w:space="0" w:color="auto"/>
                        <w:left w:val="none" w:sz="0" w:space="0" w:color="auto"/>
                        <w:bottom w:val="none" w:sz="0" w:space="0" w:color="auto"/>
                        <w:right w:val="none" w:sz="0" w:space="0" w:color="auto"/>
                      </w:divBdr>
                    </w:div>
                    <w:div w:id="1366180358">
                      <w:marLeft w:val="0"/>
                      <w:marRight w:val="0"/>
                      <w:marTop w:val="0"/>
                      <w:marBottom w:val="0"/>
                      <w:divBdr>
                        <w:top w:val="none" w:sz="0" w:space="0" w:color="auto"/>
                        <w:left w:val="none" w:sz="0" w:space="0" w:color="auto"/>
                        <w:bottom w:val="none" w:sz="0" w:space="0" w:color="auto"/>
                        <w:right w:val="none" w:sz="0" w:space="0" w:color="auto"/>
                      </w:divBdr>
                    </w:div>
                    <w:div w:id="1511525370">
                      <w:marLeft w:val="0"/>
                      <w:marRight w:val="0"/>
                      <w:marTop w:val="0"/>
                      <w:marBottom w:val="0"/>
                      <w:divBdr>
                        <w:top w:val="none" w:sz="0" w:space="0" w:color="auto"/>
                        <w:left w:val="none" w:sz="0" w:space="0" w:color="auto"/>
                        <w:bottom w:val="none" w:sz="0" w:space="0" w:color="auto"/>
                        <w:right w:val="none" w:sz="0" w:space="0" w:color="auto"/>
                      </w:divBdr>
                    </w:div>
                    <w:div w:id="1689916124">
                      <w:marLeft w:val="0"/>
                      <w:marRight w:val="0"/>
                      <w:marTop w:val="0"/>
                      <w:marBottom w:val="0"/>
                      <w:divBdr>
                        <w:top w:val="none" w:sz="0" w:space="0" w:color="auto"/>
                        <w:left w:val="none" w:sz="0" w:space="0" w:color="auto"/>
                        <w:bottom w:val="none" w:sz="0" w:space="0" w:color="auto"/>
                        <w:right w:val="none" w:sz="0" w:space="0" w:color="auto"/>
                      </w:divBdr>
                    </w:div>
                    <w:div w:id="1760759146">
                      <w:marLeft w:val="0"/>
                      <w:marRight w:val="0"/>
                      <w:marTop w:val="0"/>
                      <w:marBottom w:val="0"/>
                      <w:divBdr>
                        <w:top w:val="none" w:sz="0" w:space="0" w:color="auto"/>
                        <w:left w:val="none" w:sz="0" w:space="0" w:color="auto"/>
                        <w:bottom w:val="none" w:sz="0" w:space="0" w:color="auto"/>
                        <w:right w:val="none" w:sz="0" w:space="0" w:color="auto"/>
                      </w:divBdr>
                    </w:div>
                    <w:div w:id="2121681989">
                      <w:marLeft w:val="0"/>
                      <w:marRight w:val="0"/>
                      <w:marTop w:val="0"/>
                      <w:marBottom w:val="0"/>
                      <w:divBdr>
                        <w:top w:val="none" w:sz="0" w:space="0" w:color="auto"/>
                        <w:left w:val="none" w:sz="0" w:space="0" w:color="auto"/>
                        <w:bottom w:val="none" w:sz="0" w:space="0" w:color="auto"/>
                        <w:right w:val="none" w:sz="0" w:space="0" w:color="auto"/>
                      </w:divBdr>
                    </w:div>
                    <w:div w:id="21438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5312">
          <w:marLeft w:val="0"/>
          <w:marRight w:val="0"/>
          <w:marTop w:val="0"/>
          <w:marBottom w:val="0"/>
          <w:divBdr>
            <w:top w:val="none" w:sz="0" w:space="0" w:color="auto"/>
            <w:left w:val="none" w:sz="0" w:space="0" w:color="auto"/>
            <w:bottom w:val="none" w:sz="0" w:space="0" w:color="auto"/>
            <w:right w:val="none" w:sz="0" w:space="0" w:color="auto"/>
          </w:divBdr>
          <w:divsChild>
            <w:div w:id="378940433">
              <w:marLeft w:val="0"/>
              <w:marRight w:val="0"/>
              <w:marTop w:val="30"/>
              <w:marBottom w:val="30"/>
              <w:divBdr>
                <w:top w:val="none" w:sz="0" w:space="0" w:color="auto"/>
                <w:left w:val="none" w:sz="0" w:space="0" w:color="auto"/>
                <w:bottom w:val="none" w:sz="0" w:space="0" w:color="auto"/>
                <w:right w:val="none" w:sz="0" w:space="0" w:color="auto"/>
              </w:divBdr>
              <w:divsChild>
                <w:div w:id="71241940">
                  <w:marLeft w:val="0"/>
                  <w:marRight w:val="0"/>
                  <w:marTop w:val="0"/>
                  <w:marBottom w:val="0"/>
                  <w:divBdr>
                    <w:top w:val="none" w:sz="0" w:space="0" w:color="auto"/>
                    <w:left w:val="none" w:sz="0" w:space="0" w:color="auto"/>
                    <w:bottom w:val="none" w:sz="0" w:space="0" w:color="auto"/>
                    <w:right w:val="none" w:sz="0" w:space="0" w:color="auto"/>
                  </w:divBdr>
                  <w:divsChild>
                    <w:div w:id="13505054">
                      <w:marLeft w:val="0"/>
                      <w:marRight w:val="0"/>
                      <w:marTop w:val="0"/>
                      <w:marBottom w:val="0"/>
                      <w:divBdr>
                        <w:top w:val="none" w:sz="0" w:space="0" w:color="auto"/>
                        <w:left w:val="none" w:sz="0" w:space="0" w:color="auto"/>
                        <w:bottom w:val="none" w:sz="0" w:space="0" w:color="auto"/>
                        <w:right w:val="none" w:sz="0" w:space="0" w:color="auto"/>
                      </w:divBdr>
                    </w:div>
                  </w:divsChild>
                </w:div>
                <w:div w:id="250352928">
                  <w:marLeft w:val="0"/>
                  <w:marRight w:val="0"/>
                  <w:marTop w:val="0"/>
                  <w:marBottom w:val="0"/>
                  <w:divBdr>
                    <w:top w:val="none" w:sz="0" w:space="0" w:color="auto"/>
                    <w:left w:val="none" w:sz="0" w:space="0" w:color="auto"/>
                    <w:bottom w:val="none" w:sz="0" w:space="0" w:color="auto"/>
                    <w:right w:val="none" w:sz="0" w:space="0" w:color="auto"/>
                  </w:divBdr>
                  <w:divsChild>
                    <w:div w:id="601452732">
                      <w:marLeft w:val="0"/>
                      <w:marRight w:val="0"/>
                      <w:marTop w:val="0"/>
                      <w:marBottom w:val="0"/>
                      <w:divBdr>
                        <w:top w:val="none" w:sz="0" w:space="0" w:color="auto"/>
                        <w:left w:val="none" w:sz="0" w:space="0" w:color="auto"/>
                        <w:bottom w:val="none" w:sz="0" w:space="0" w:color="auto"/>
                        <w:right w:val="none" w:sz="0" w:space="0" w:color="auto"/>
                      </w:divBdr>
                    </w:div>
                  </w:divsChild>
                </w:div>
                <w:div w:id="665473873">
                  <w:marLeft w:val="0"/>
                  <w:marRight w:val="0"/>
                  <w:marTop w:val="0"/>
                  <w:marBottom w:val="0"/>
                  <w:divBdr>
                    <w:top w:val="none" w:sz="0" w:space="0" w:color="auto"/>
                    <w:left w:val="none" w:sz="0" w:space="0" w:color="auto"/>
                    <w:bottom w:val="none" w:sz="0" w:space="0" w:color="auto"/>
                    <w:right w:val="none" w:sz="0" w:space="0" w:color="auto"/>
                  </w:divBdr>
                  <w:divsChild>
                    <w:div w:id="633144518">
                      <w:marLeft w:val="0"/>
                      <w:marRight w:val="0"/>
                      <w:marTop w:val="0"/>
                      <w:marBottom w:val="0"/>
                      <w:divBdr>
                        <w:top w:val="none" w:sz="0" w:space="0" w:color="auto"/>
                        <w:left w:val="none" w:sz="0" w:space="0" w:color="auto"/>
                        <w:bottom w:val="none" w:sz="0" w:space="0" w:color="auto"/>
                        <w:right w:val="none" w:sz="0" w:space="0" w:color="auto"/>
                      </w:divBdr>
                    </w:div>
                  </w:divsChild>
                </w:div>
                <w:div w:id="920020367">
                  <w:marLeft w:val="0"/>
                  <w:marRight w:val="0"/>
                  <w:marTop w:val="0"/>
                  <w:marBottom w:val="0"/>
                  <w:divBdr>
                    <w:top w:val="none" w:sz="0" w:space="0" w:color="auto"/>
                    <w:left w:val="none" w:sz="0" w:space="0" w:color="auto"/>
                    <w:bottom w:val="none" w:sz="0" w:space="0" w:color="auto"/>
                    <w:right w:val="none" w:sz="0" w:space="0" w:color="auto"/>
                  </w:divBdr>
                  <w:divsChild>
                    <w:div w:id="1041780309">
                      <w:marLeft w:val="0"/>
                      <w:marRight w:val="0"/>
                      <w:marTop w:val="0"/>
                      <w:marBottom w:val="0"/>
                      <w:divBdr>
                        <w:top w:val="none" w:sz="0" w:space="0" w:color="auto"/>
                        <w:left w:val="none" w:sz="0" w:space="0" w:color="auto"/>
                        <w:bottom w:val="none" w:sz="0" w:space="0" w:color="auto"/>
                        <w:right w:val="none" w:sz="0" w:space="0" w:color="auto"/>
                      </w:divBdr>
                    </w:div>
                  </w:divsChild>
                </w:div>
                <w:div w:id="1090588984">
                  <w:marLeft w:val="0"/>
                  <w:marRight w:val="0"/>
                  <w:marTop w:val="0"/>
                  <w:marBottom w:val="0"/>
                  <w:divBdr>
                    <w:top w:val="none" w:sz="0" w:space="0" w:color="auto"/>
                    <w:left w:val="none" w:sz="0" w:space="0" w:color="auto"/>
                    <w:bottom w:val="none" w:sz="0" w:space="0" w:color="auto"/>
                    <w:right w:val="none" w:sz="0" w:space="0" w:color="auto"/>
                  </w:divBdr>
                  <w:divsChild>
                    <w:div w:id="481780294">
                      <w:marLeft w:val="0"/>
                      <w:marRight w:val="0"/>
                      <w:marTop w:val="0"/>
                      <w:marBottom w:val="0"/>
                      <w:divBdr>
                        <w:top w:val="none" w:sz="0" w:space="0" w:color="auto"/>
                        <w:left w:val="none" w:sz="0" w:space="0" w:color="auto"/>
                        <w:bottom w:val="none" w:sz="0" w:space="0" w:color="auto"/>
                        <w:right w:val="none" w:sz="0" w:space="0" w:color="auto"/>
                      </w:divBdr>
                    </w:div>
                  </w:divsChild>
                </w:div>
                <w:div w:id="1258051673">
                  <w:marLeft w:val="0"/>
                  <w:marRight w:val="0"/>
                  <w:marTop w:val="0"/>
                  <w:marBottom w:val="0"/>
                  <w:divBdr>
                    <w:top w:val="none" w:sz="0" w:space="0" w:color="auto"/>
                    <w:left w:val="none" w:sz="0" w:space="0" w:color="auto"/>
                    <w:bottom w:val="none" w:sz="0" w:space="0" w:color="auto"/>
                    <w:right w:val="none" w:sz="0" w:space="0" w:color="auto"/>
                  </w:divBdr>
                  <w:divsChild>
                    <w:div w:id="1965885816">
                      <w:marLeft w:val="0"/>
                      <w:marRight w:val="0"/>
                      <w:marTop w:val="0"/>
                      <w:marBottom w:val="0"/>
                      <w:divBdr>
                        <w:top w:val="none" w:sz="0" w:space="0" w:color="auto"/>
                        <w:left w:val="none" w:sz="0" w:space="0" w:color="auto"/>
                        <w:bottom w:val="none" w:sz="0" w:space="0" w:color="auto"/>
                        <w:right w:val="none" w:sz="0" w:space="0" w:color="auto"/>
                      </w:divBdr>
                    </w:div>
                  </w:divsChild>
                </w:div>
                <w:div w:id="1308973244">
                  <w:marLeft w:val="0"/>
                  <w:marRight w:val="0"/>
                  <w:marTop w:val="0"/>
                  <w:marBottom w:val="0"/>
                  <w:divBdr>
                    <w:top w:val="none" w:sz="0" w:space="0" w:color="auto"/>
                    <w:left w:val="none" w:sz="0" w:space="0" w:color="auto"/>
                    <w:bottom w:val="none" w:sz="0" w:space="0" w:color="auto"/>
                    <w:right w:val="none" w:sz="0" w:space="0" w:color="auto"/>
                  </w:divBdr>
                  <w:divsChild>
                    <w:div w:id="863716459">
                      <w:marLeft w:val="0"/>
                      <w:marRight w:val="0"/>
                      <w:marTop w:val="0"/>
                      <w:marBottom w:val="0"/>
                      <w:divBdr>
                        <w:top w:val="none" w:sz="0" w:space="0" w:color="auto"/>
                        <w:left w:val="none" w:sz="0" w:space="0" w:color="auto"/>
                        <w:bottom w:val="none" w:sz="0" w:space="0" w:color="auto"/>
                        <w:right w:val="none" w:sz="0" w:space="0" w:color="auto"/>
                      </w:divBdr>
                    </w:div>
                  </w:divsChild>
                </w:div>
                <w:div w:id="1335035275">
                  <w:marLeft w:val="0"/>
                  <w:marRight w:val="0"/>
                  <w:marTop w:val="0"/>
                  <w:marBottom w:val="0"/>
                  <w:divBdr>
                    <w:top w:val="none" w:sz="0" w:space="0" w:color="auto"/>
                    <w:left w:val="none" w:sz="0" w:space="0" w:color="auto"/>
                    <w:bottom w:val="none" w:sz="0" w:space="0" w:color="auto"/>
                    <w:right w:val="none" w:sz="0" w:space="0" w:color="auto"/>
                  </w:divBdr>
                  <w:divsChild>
                    <w:div w:id="1311445472">
                      <w:marLeft w:val="0"/>
                      <w:marRight w:val="0"/>
                      <w:marTop w:val="0"/>
                      <w:marBottom w:val="0"/>
                      <w:divBdr>
                        <w:top w:val="none" w:sz="0" w:space="0" w:color="auto"/>
                        <w:left w:val="none" w:sz="0" w:space="0" w:color="auto"/>
                        <w:bottom w:val="none" w:sz="0" w:space="0" w:color="auto"/>
                        <w:right w:val="none" w:sz="0" w:space="0" w:color="auto"/>
                      </w:divBdr>
                    </w:div>
                  </w:divsChild>
                </w:div>
                <w:div w:id="1342732176">
                  <w:marLeft w:val="0"/>
                  <w:marRight w:val="0"/>
                  <w:marTop w:val="0"/>
                  <w:marBottom w:val="0"/>
                  <w:divBdr>
                    <w:top w:val="none" w:sz="0" w:space="0" w:color="auto"/>
                    <w:left w:val="none" w:sz="0" w:space="0" w:color="auto"/>
                    <w:bottom w:val="none" w:sz="0" w:space="0" w:color="auto"/>
                    <w:right w:val="none" w:sz="0" w:space="0" w:color="auto"/>
                  </w:divBdr>
                  <w:divsChild>
                    <w:div w:id="1787701299">
                      <w:marLeft w:val="0"/>
                      <w:marRight w:val="0"/>
                      <w:marTop w:val="0"/>
                      <w:marBottom w:val="0"/>
                      <w:divBdr>
                        <w:top w:val="none" w:sz="0" w:space="0" w:color="auto"/>
                        <w:left w:val="none" w:sz="0" w:space="0" w:color="auto"/>
                        <w:bottom w:val="none" w:sz="0" w:space="0" w:color="auto"/>
                        <w:right w:val="none" w:sz="0" w:space="0" w:color="auto"/>
                      </w:divBdr>
                    </w:div>
                  </w:divsChild>
                </w:div>
                <w:div w:id="1400834036">
                  <w:marLeft w:val="0"/>
                  <w:marRight w:val="0"/>
                  <w:marTop w:val="0"/>
                  <w:marBottom w:val="0"/>
                  <w:divBdr>
                    <w:top w:val="none" w:sz="0" w:space="0" w:color="auto"/>
                    <w:left w:val="none" w:sz="0" w:space="0" w:color="auto"/>
                    <w:bottom w:val="none" w:sz="0" w:space="0" w:color="auto"/>
                    <w:right w:val="none" w:sz="0" w:space="0" w:color="auto"/>
                  </w:divBdr>
                  <w:divsChild>
                    <w:div w:id="606890230">
                      <w:marLeft w:val="0"/>
                      <w:marRight w:val="0"/>
                      <w:marTop w:val="0"/>
                      <w:marBottom w:val="0"/>
                      <w:divBdr>
                        <w:top w:val="none" w:sz="0" w:space="0" w:color="auto"/>
                        <w:left w:val="none" w:sz="0" w:space="0" w:color="auto"/>
                        <w:bottom w:val="none" w:sz="0" w:space="0" w:color="auto"/>
                        <w:right w:val="none" w:sz="0" w:space="0" w:color="auto"/>
                      </w:divBdr>
                    </w:div>
                    <w:div w:id="1712878835">
                      <w:marLeft w:val="0"/>
                      <w:marRight w:val="0"/>
                      <w:marTop w:val="0"/>
                      <w:marBottom w:val="0"/>
                      <w:divBdr>
                        <w:top w:val="none" w:sz="0" w:space="0" w:color="auto"/>
                        <w:left w:val="none" w:sz="0" w:space="0" w:color="auto"/>
                        <w:bottom w:val="none" w:sz="0" w:space="0" w:color="auto"/>
                        <w:right w:val="none" w:sz="0" w:space="0" w:color="auto"/>
                      </w:divBdr>
                    </w:div>
                    <w:div w:id="1916671208">
                      <w:marLeft w:val="0"/>
                      <w:marRight w:val="0"/>
                      <w:marTop w:val="0"/>
                      <w:marBottom w:val="0"/>
                      <w:divBdr>
                        <w:top w:val="none" w:sz="0" w:space="0" w:color="auto"/>
                        <w:left w:val="none" w:sz="0" w:space="0" w:color="auto"/>
                        <w:bottom w:val="none" w:sz="0" w:space="0" w:color="auto"/>
                        <w:right w:val="none" w:sz="0" w:space="0" w:color="auto"/>
                      </w:divBdr>
                      <w:divsChild>
                        <w:div w:id="226038218">
                          <w:marLeft w:val="0"/>
                          <w:marRight w:val="0"/>
                          <w:marTop w:val="30"/>
                          <w:marBottom w:val="30"/>
                          <w:divBdr>
                            <w:top w:val="none" w:sz="0" w:space="0" w:color="auto"/>
                            <w:left w:val="none" w:sz="0" w:space="0" w:color="auto"/>
                            <w:bottom w:val="none" w:sz="0" w:space="0" w:color="auto"/>
                            <w:right w:val="none" w:sz="0" w:space="0" w:color="auto"/>
                          </w:divBdr>
                          <w:divsChild>
                            <w:div w:id="113524230">
                              <w:marLeft w:val="0"/>
                              <w:marRight w:val="0"/>
                              <w:marTop w:val="0"/>
                              <w:marBottom w:val="0"/>
                              <w:divBdr>
                                <w:top w:val="none" w:sz="0" w:space="0" w:color="auto"/>
                                <w:left w:val="none" w:sz="0" w:space="0" w:color="auto"/>
                                <w:bottom w:val="none" w:sz="0" w:space="0" w:color="auto"/>
                                <w:right w:val="none" w:sz="0" w:space="0" w:color="auto"/>
                              </w:divBdr>
                              <w:divsChild>
                                <w:div w:id="1412581585">
                                  <w:marLeft w:val="0"/>
                                  <w:marRight w:val="0"/>
                                  <w:marTop w:val="0"/>
                                  <w:marBottom w:val="0"/>
                                  <w:divBdr>
                                    <w:top w:val="none" w:sz="0" w:space="0" w:color="auto"/>
                                    <w:left w:val="none" w:sz="0" w:space="0" w:color="auto"/>
                                    <w:bottom w:val="none" w:sz="0" w:space="0" w:color="auto"/>
                                    <w:right w:val="none" w:sz="0" w:space="0" w:color="auto"/>
                                  </w:divBdr>
                                </w:div>
                              </w:divsChild>
                            </w:div>
                            <w:div w:id="222452767">
                              <w:marLeft w:val="0"/>
                              <w:marRight w:val="0"/>
                              <w:marTop w:val="0"/>
                              <w:marBottom w:val="0"/>
                              <w:divBdr>
                                <w:top w:val="none" w:sz="0" w:space="0" w:color="auto"/>
                                <w:left w:val="none" w:sz="0" w:space="0" w:color="auto"/>
                                <w:bottom w:val="none" w:sz="0" w:space="0" w:color="auto"/>
                                <w:right w:val="none" w:sz="0" w:space="0" w:color="auto"/>
                              </w:divBdr>
                              <w:divsChild>
                                <w:div w:id="983923968">
                                  <w:marLeft w:val="0"/>
                                  <w:marRight w:val="0"/>
                                  <w:marTop w:val="0"/>
                                  <w:marBottom w:val="0"/>
                                  <w:divBdr>
                                    <w:top w:val="none" w:sz="0" w:space="0" w:color="auto"/>
                                    <w:left w:val="none" w:sz="0" w:space="0" w:color="auto"/>
                                    <w:bottom w:val="none" w:sz="0" w:space="0" w:color="auto"/>
                                    <w:right w:val="none" w:sz="0" w:space="0" w:color="auto"/>
                                  </w:divBdr>
                                </w:div>
                              </w:divsChild>
                            </w:div>
                            <w:div w:id="232930878">
                              <w:marLeft w:val="0"/>
                              <w:marRight w:val="0"/>
                              <w:marTop w:val="0"/>
                              <w:marBottom w:val="0"/>
                              <w:divBdr>
                                <w:top w:val="none" w:sz="0" w:space="0" w:color="auto"/>
                                <w:left w:val="none" w:sz="0" w:space="0" w:color="auto"/>
                                <w:bottom w:val="none" w:sz="0" w:space="0" w:color="auto"/>
                                <w:right w:val="none" w:sz="0" w:space="0" w:color="auto"/>
                              </w:divBdr>
                              <w:divsChild>
                                <w:div w:id="350453639">
                                  <w:marLeft w:val="0"/>
                                  <w:marRight w:val="0"/>
                                  <w:marTop w:val="0"/>
                                  <w:marBottom w:val="0"/>
                                  <w:divBdr>
                                    <w:top w:val="none" w:sz="0" w:space="0" w:color="auto"/>
                                    <w:left w:val="none" w:sz="0" w:space="0" w:color="auto"/>
                                    <w:bottom w:val="none" w:sz="0" w:space="0" w:color="auto"/>
                                    <w:right w:val="none" w:sz="0" w:space="0" w:color="auto"/>
                                  </w:divBdr>
                                </w:div>
                              </w:divsChild>
                            </w:div>
                            <w:div w:id="473181936">
                              <w:marLeft w:val="0"/>
                              <w:marRight w:val="0"/>
                              <w:marTop w:val="0"/>
                              <w:marBottom w:val="0"/>
                              <w:divBdr>
                                <w:top w:val="none" w:sz="0" w:space="0" w:color="auto"/>
                                <w:left w:val="none" w:sz="0" w:space="0" w:color="auto"/>
                                <w:bottom w:val="none" w:sz="0" w:space="0" w:color="auto"/>
                                <w:right w:val="none" w:sz="0" w:space="0" w:color="auto"/>
                              </w:divBdr>
                              <w:divsChild>
                                <w:div w:id="1918979959">
                                  <w:marLeft w:val="0"/>
                                  <w:marRight w:val="0"/>
                                  <w:marTop w:val="0"/>
                                  <w:marBottom w:val="0"/>
                                  <w:divBdr>
                                    <w:top w:val="none" w:sz="0" w:space="0" w:color="auto"/>
                                    <w:left w:val="none" w:sz="0" w:space="0" w:color="auto"/>
                                    <w:bottom w:val="none" w:sz="0" w:space="0" w:color="auto"/>
                                    <w:right w:val="none" w:sz="0" w:space="0" w:color="auto"/>
                                  </w:divBdr>
                                </w:div>
                              </w:divsChild>
                            </w:div>
                            <w:div w:id="681902126">
                              <w:marLeft w:val="0"/>
                              <w:marRight w:val="0"/>
                              <w:marTop w:val="0"/>
                              <w:marBottom w:val="0"/>
                              <w:divBdr>
                                <w:top w:val="none" w:sz="0" w:space="0" w:color="auto"/>
                                <w:left w:val="none" w:sz="0" w:space="0" w:color="auto"/>
                                <w:bottom w:val="none" w:sz="0" w:space="0" w:color="auto"/>
                                <w:right w:val="none" w:sz="0" w:space="0" w:color="auto"/>
                              </w:divBdr>
                              <w:divsChild>
                                <w:div w:id="546182273">
                                  <w:marLeft w:val="0"/>
                                  <w:marRight w:val="0"/>
                                  <w:marTop w:val="0"/>
                                  <w:marBottom w:val="0"/>
                                  <w:divBdr>
                                    <w:top w:val="none" w:sz="0" w:space="0" w:color="auto"/>
                                    <w:left w:val="none" w:sz="0" w:space="0" w:color="auto"/>
                                    <w:bottom w:val="none" w:sz="0" w:space="0" w:color="auto"/>
                                    <w:right w:val="none" w:sz="0" w:space="0" w:color="auto"/>
                                  </w:divBdr>
                                </w:div>
                              </w:divsChild>
                            </w:div>
                            <w:div w:id="694160532">
                              <w:marLeft w:val="0"/>
                              <w:marRight w:val="0"/>
                              <w:marTop w:val="0"/>
                              <w:marBottom w:val="0"/>
                              <w:divBdr>
                                <w:top w:val="none" w:sz="0" w:space="0" w:color="auto"/>
                                <w:left w:val="none" w:sz="0" w:space="0" w:color="auto"/>
                                <w:bottom w:val="none" w:sz="0" w:space="0" w:color="auto"/>
                                <w:right w:val="none" w:sz="0" w:space="0" w:color="auto"/>
                              </w:divBdr>
                              <w:divsChild>
                                <w:div w:id="2142844102">
                                  <w:marLeft w:val="0"/>
                                  <w:marRight w:val="0"/>
                                  <w:marTop w:val="0"/>
                                  <w:marBottom w:val="0"/>
                                  <w:divBdr>
                                    <w:top w:val="none" w:sz="0" w:space="0" w:color="auto"/>
                                    <w:left w:val="none" w:sz="0" w:space="0" w:color="auto"/>
                                    <w:bottom w:val="none" w:sz="0" w:space="0" w:color="auto"/>
                                    <w:right w:val="none" w:sz="0" w:space="0" w:color="auto"/>
                                  </w:divBdr>
                                </w:div>
                              </w:divsChild>
                            </w:div>
                            <w:div w:id="736514330">
                              <w:marLeft w:val="0"/>
                              <w:marRight w:val="0"/>
                              <w:marTop w:val="0"/>
                              <w:marBottom w:val="0"/>
                              <w:divBdr>
                                <w:top w:val="none" w:sz="0" w:space="0" w:color="auto"/>
                                <w:left w:val="none" w:sz="0" w:space="0" w:color="auto"/>
                                <w:bottom w:val="none" w:sz="0" w:space="0" w:color="auto"/>
                                <w:right w:val="none" w:sz="0" w:space="0" w:color="auto"/>
                              </w:divBdr>
                              <w:divsChild>
                                <w:div w:id="1585914440">
                                  <w:marLeft w:val="0"/>
                                  <w:marRight w:val="0"/>
                                  <w:marTop w:val="0"/>
                                  <w:marBottom w:val="0"/>
                                  <w:divBdr>
                                    <w:top w:val="none" w:sz="0" w:space="0" w:color="auto"/>
                                    <w:left w:val="none" w:sz="0" w:space="0" w:color="auto"/>
                                    <w:bottom w:val="none" w:sz="0" w:space="0" w:color="auto"/>
                                    <w:right w:val="none" w:sz="0" w:space="0" w:color="auto"/>
                                  </w:divBdr>
                                </w:div>
                              </w:divsChild>
                            </w:div>
                            <w:div w:id="748966561">
                              <w:marLeft w:val="0"/>
                              <w:marRight w:val="0"/>
                              <w:marTop w:val="0"/>
                              <w:marBottom w:val="0"/>
                              <w:divBdr>
                                <w:top w:val="none" w:sz="0" w:space="0" w:color="auto"/>
                                <w:left w:val="none" w:sz="0" w:space="0" w:color="auto"/>
                                <w:bottom w:val="none" w:sz="0" w:space="0" w:color="auto"/>
                                <w:right w:val="none" w:sz="0" w:space="0" w:color="auto"/>
                              </w:divBdr>
                              <w:divsChild>
                                <w:div w:id="1028874328">
                                  <w:marLeft w:val="0"/>
                                  <w:marRight w:val="0"/>
                                  <w:marTop w:val="0"/>
                                  <w:marBottom w:val="0"/>
                                  <w:divBdr>
                                    <w:top w:val="none" w:sz="0" w:space="0" w:color="auto"/>
                                    <w:left w:val="none" w:sz="0" w:space="0" w:color="auto"/>
                                    <w:bottom w:val="none" w:sz="0" w:space="0" w:color="auto"/>
                                    <w:right w:val="none" w:sz="0" w:space="0" w:color="auto"/>
                                  </w:divBdr>
                                </w:div>
                              </w:divsChild>
                            </w:div>
                            <w:div w:id="1038430388">
                              <w:marLeft w:val="0"/>
                              <w:marRight w:val="0"/>
                              <w:marTop w:val="0"/>
                              <w:marBottom w:val="0"/>
                              <w:divBdr>
                                <w:top w:val="none" w:sz="0" w:space="0" w:color="auto"/>
                                <w:left w:val="none" w:sz="0" w:space="0" w:color="auto"/>
                                <w:bottom w:val="none" w:sz="0" w:space="0" w:color="auto"/>
                                <w:right w:val="none" w:sz="0" w:space="0" w:color="auto"/>
                              </w:divBdr>
                              <w:divsChild>
                                <w:div w:id="2104455424">
                                  <w:marLeft w:val="0"/>
                                  <w:marRight w:val="0"/>
                                  <w:marTop w:val="0"/>
                                  <w:marBottom w:val="0"/>
                                  <w:divBdr>
                                    <w:top w:val="none" w:sz="0" w:space="0" w:color="auto"/>
                                    <w:left w:val="none" w:sz="0" w:space="0" w:color="auto"/>
                                    <w:bottom w:val="none" w:sz="0" w:space="0" w:color="auto"/>
                                    <w:right w:val="none" w:sz="0" w:space="0" w:color="auto"/>
                                  </w:divBdr>
                                </w:div>
                              </w:divsChild>
                            </w:div>
                            <w:div w:id="1112044958">
                              <w:marLeft w:val="0"/>
                              <w:marRight w:val="0"/>
                              <w:marTop w:val="0"/>
                              <w:marBottom w:val="0"/>
                              <w:divBdr>
                                <w:top w:val="none" w:sz="0" w:space="0" w:color="auto"/>
                                <w:left w:val="none" w:sz="0" w:space="0" w:color="auto"/>
                                <w:bottom w:val="none" w:sz="0" w:space="0" w:color="auto"/>
                                <w:right w:val="none" w:sz="0" w:space="0" w:color="auto"/>
                              </w:divBdr>
                              <w:divsChild>
                                <w:div w:id="917448752">
                                  <w:marLeft w:val="0"/>
                                  <w:marRight w:val="0"/>
                                  <w:marTop w:val="0"/>
                                  <w:marBottom w:val="0"/>
                                  <w:divBdr>
                                    <w:top w:val="none" w:sz="0" w:space="0" w:color="auto"/>
                                    <w:left w:val="none" w:sz="0" w:space="0" w:color="auto"/>
                                    <w:bottom w:val="none" w:sz="0" w:space="0" w:color="auto"/>
                                    <w:right w:val="none" w:sz="0" w:space="0" w:color="auto"/>
                                  </w:divBdr>
                                </w:div>
                              </w:divsChild>
                            </w:div>
                            <w:div w:id="1407416346">
                              <w:marLeft w:val="0"/>
                              <w:marRight w:val="0"/>
                              <w:marTop w:val="0"/>
                              <w:marBottom w:val="0"/>
                              <w:divBdr>
                                <w:top w:val="none" w:sz="0" w:space="0" w:color="auto"/>
                                <w:left w:val="none" w:sz="0" w:space="0" w:color="auto"/>
                                <w:bottom w:val="none" w:sz="0" w:space="0" w:color="auto"/>
                                <w:right w:val="none" w:sz="0" w:space="0" w:color="auto"/>
                              </w:divBdr>
                              <w:divsChild>
                                <w:div w:id="1609661457">
                                  <w:marLeft w:val="0"/>
                                  <w:marRight w:val="0"/>
                                  <w:marTop w:val="0"/>
                                  <w:marBottom w:val="0"/>
                                  <w:divBdr>
                                    <w:top w:val="none" w:sz="0" w:space="0" w:color="auto"/>
                                    <w:left w:val="none" w:sz="0" w:space="0" w:color="auto"/>
                                    <w:bottom w:val="none" w:sz="0" w:space="0" w:color="auto"/>
                                    <w:right w:val="none" w:sz="0" w:space="0" w:color="auto"/>
                                  </w:divBdr>
                                </w:div>
                              </w:divsChild>
                            </w:div>
                            <w:div w:id="1464231878">
                              <w:marLeft w:val="0"/>
                              <w:marRight w:val="0"/>
                              <w:marTop w:val="0"/>
                              <w:marBottom w:val="0"/>
                              <w:divBdr>
                                <w:top w:val="none" w:sz="0" w:space="0" w:color="auto"/>
                                <w:left w:val="none" w:sz="0" w:space="0" w:color="auto"/>
                                <w:bottom w:val="none" w:sz="0" w:space="0" w:color="auto"/>
                                <w:right w:val="none" w:sz="0" w:space="0" w:color="auto"/>
                              </w:divBdr>
                              <w:divsChild>
                                <w:div w:id="1292592838">
                                  <w:marLeft w:val="0"/>
                                  <w:marRight w:val="0"/>
                                  <w:marTop w:val="0"/>
                                  <w:marBottom w:val="0"/>
                                  <w:divBdr>
                                    <w:top w:val="none" w:sz="0" w:space="0" w:color="auto"/>
                                    <w:left w:val="none" w:sz="0" w:space="0" w:color="auto"/>
                                    <w:bottom w:val="none" w:sz="0" w:space="0" w:color="auto"/>
                                    <w:right w:val="none" w:sz="0" w:space="0" w:color="auto"/>
                                  </w:divBdr>
                                </w:div>
                              </w:divsChild>
                            </w:div>
                            <w:div w:id="1561987997">
                              <w:marLeft w:val="0"/>
                              <w:marRight w:val="0"/>
                              <w:marTop w:val="0"/>
                              <w:marBottom w:val="0"/>
                              <w:divBdr>
                                <w:top w:val="none" w:sz="0" w:space="0" w:color="auto"/>
                                <w:left w:val="none" w:sz="0" w:space="0" w:color="auto"/>
                                <w:bottom w:val="none" w:sz="0" w:space="0" w:color="auto"/>
                                <w:right w:val="none" w:sz="0" w:space="0" w:color="auto"/>
                              </w:divBdr>
                              <w:divsChild>
                                <w:div w:id="1972200704">
                                  <w:marLeft w:val="0"/>
                                  <w:marRight w:val="0"/>
                                  <w:marTop w:val="0"/>
                                  <w:marBottom w:val="0"/>
                                  <w:divBdr>
                                    <w:top w:val="none" w:sz="0" w:space="0" w:color="auto"/>
                                    <w:left w:val="none" w:sz="0" w:space="0" w:color="auto"/>
                                    <w:bottom w:val="none" w:sz="0" w:space="0" w:color="auto"/>
                                    <w:right w:val="none" w:sz="0" w:space="0" w:color="auto"/>
                                  </w:divBdr>
                                </w:div>
                              </w:divsChild>
                            </w:div>
                            <w:div w:id="1742363476">
                              <w:marLeft w:val="0"/>
                              <w:marRight w:val="0"/>
                              <w:marTop w:val="0"/>
                              <w:marBottom w:val="0"/>
                              <w:divBdr>
                                <w:top w:val="none" w:sz="0" w:space="0" w:color="auto"/>
                                <w:left w:val="none" w:sz="0" w:space="0" w:color="auto"/>
                                <w:bottom w:val="none" w:sz="0" w:space="0" w:color="auto"/>
                                <w:right w:val="none" w:sz="0" w:space="0" w:color="auto"/>
                              </w:divBdr>
                              <w:divsChild>
                                <w:div w:id="375013366">
                                  <w:marLeft w:val="0"/>
                                  <w:marRight w:val="0"/>
                                  <w:marTop w:val="0"/>
                                  <w:marBottom w:val="0"/>
                                  <w:divBdr>
                                    <w:top w:val="none" w:sz="0" w:space="0" w:color="auto"/>
                                    <w:left w:val="none" w:sz="0" w:space="0" w:color="auto"/>
                                    <w:bottom w:val="none" w:sz="0" w:space="0" w:color="auto"/>
                                    <w:right w:val="none" w:sz="0" w:space="0" w:color="auto"/>
                                  </w:divBdr>
                                </w:div>
                              </w:divsChild>
                            </w:div>
                            <w:div w:id="2128740528">
                              <w:marLeft w:val="0"/>
                              <w:marRight w:val="0"/>
                              <w:marTop w:val="0"/>
                              <w:marBottom w:val="0"/>
                              <w:divBdr>
                                <w:top w:val="none" w:sz="0" w:space="0" w:color="auto"/>
                                <w:left w:val="none" w:sz="0" w:space="0" w:color="auto"/>
                                <w:bottom w:val="none" w:sz="0" w:space="0" w:color="auto"/>
                                <w:right w:val="none" w:sz="0" w:space="0" w:color="auto"/>
                              </w:divBdr>
                              <w:divsChild>
                                <w:div w:id="10037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0350">
                  <w:marLeft w:val="0"/>
                  <w:marRight w:val="0"/>
                  <w:marTop w:val="0"/>
                  <w:marBottom w:val="0"/>
                  <w:divBdr>
                    <w:top w:val="none" w:sz="0" w:space="0" w:color="auto"/>
                    <w:left w:val="none" w:sz="0" w:space="0" w:color="auto"/>
                    <w:bottom w:val="none" w:sz="0" w:space="0" w:color="auto"/>
                    <w:right w:val="none" w:sz="0" w:space="0" w:color="auto"/>
                  </w:divBdr>
                  <w:divsChild>
                    <w:div w:id="452990696">
                      <w:marLeft w:val="0"/>
                      <w:marRight w:val="0"/>
                      <w:marTop w:val="0"/>
                      <w:marBottom w:val="0"/>
                      <w:divBdr>
                        <w:top w:val="none" w:sz="0" w:space="0" w:color="auto"/>
                        <w:left w:val="none" w:sz="0" w:space="0" w:color="auto"/>
                        <w:bottom w:val="none" w:sz="0" w:space="0" w:color="auto"/>
                        <w:right w:val="none" w:sz="0" w:space="0" w:color="auto"/>
                      </w:divBdr>
                    </w:div>
                  </w:divsChild>
                </w:div>
                <w:div w:id="1651716832">
                  <w:marLeft w:val="0"/>
                  <w:marRight w:val="0"/>
                  <w:marTop w:val="0"/>
                  <w:marBottom w:val="0"/>
                  <w:divBdr>
                    <w:top w:val="none" w:sz="0" w:space="0" w:color="auto"/>
                    <w:left w:val="none" w:sz="0" w:space="0" w:color="auto"/>
                    <w:bottom w:val="none" w:sz="0" w:space="0" w:color="auto"/>
                    <w:right w:val="none" w:sz="0" w:space="0" w:color="auto"/>
                  </w:divBdr>
                  <w:divsChild>
                    <w:div w:id="17230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277">
          <w:marLeft w:val="0"/>
          <w:marRight w:val="0"/>
          <w:marTop w:val="0"/>
          <w:marBottom w:val="0"/>
          <w:divBdr>
            <w:top w:val="none" w:sz="0" w:space="0" w:color="auto"/>
            <w:left w:val="none" w:sz="0" w:space="0" w:color="auto"/>
            <w:bottom w:val="none" w:sz="0" w:space="0" w:color="auto"/>
            <w:right w:val="none" w:sz="0" w:space="0" w:color="auto"/>
          </w:divBdr>
        </w:div>
        <w:div w:id="957679809">
          <w:marLeft w:val="0"/>
          <w:marRight w:val="0"/>
          <w:marTop w:val="0"/>
          <w:marBottom w:val="0"/>
          <w:divBdr>
            <w:top w:val="none" w:sz="0" w:space="0" w:color="auto"/>
            <w:left w:val="none" w:sz="0" w:space="0" w:color="auto"/>
            <w:bottom w:val="none" w:sz="0" w:space="0" w:color="auto"/>
            <w:right w:val="none" w:sz="0" w:space="0" w:color="auto"/>
          </w:divBdr>
        </w:div>
        <w:div w:id="1365056694">
          <w:marLeft w:val="0"/>
          <w:marRight w:val="0"/>
          <w:marTop w:val="0"/>
          <w:marBottom w:val="0"/>
          <w:divBdr>
            <w:top w:val="none" w:sz="0" w:space="0" w:color="auto"/>
            <w:left w:val="none" w:sz="0" w:space="0" w:color="auto"/>
            <w:bottom w:val="none" w:sz="0" w:space="0" w:color="auto"/>
            <w:right w:val="none" w:sz="0" w:space="0" w:color="auto"/>
          </w:divBdr>
        </w:div>
        <w:div w:id="1390809565">
          <w:marLeft w:val="0"/>
          <w:marRight w:val="0"/>
          <w:marTop w:val="0"/>
          <w:marBottom w:val="0"/>
          <w:divBdr>
            <w:top w:val="none" w:sz="0" w:space="0" w:color="auto"/>
            <w:left w:val="none" w:sz="0" w:space="0" w:color="auto"/>
            <w:bottom w:val="none" w:sz="0" w:space="0" w:color="auto"/>
            <w:right w:val="none" w:sz="0" w:space="0" w:color="auto"/>
          </w:divBdr>
          <w:divsChild>
            <w:div w:id="1593204705">
              <w:marLeft w:val="0"/>
              <w:marRight w:val="0"/>
              <w:marTop w:val="30"/>
              <w:marBottom w:val="30"/>
              <w:divBdr>
                <w:top w:val="none" w:sz="0" w:space="0" w:color="auto"/>
                <w:left w:val="none" w:sz="0" w:space="0" w:color="auto"/>
                <w:bottom w:val="none" w:sz="0" w:space="0" w:color="auto"/>
                <w:right w:val="none" w:sz="0" w:space="0" w:color="auto"/>
              </w:divBdr>
              <w:divsChild>
                <w:div w:id="203759306">
                  <w:marLeft w:val="0"/>
                  <w:marRight w:val="0"/>
                  <w:marTop w:val="0"/>
                  <w:marBottom w:val="0"/>
                  <w:divBdr>
                    <w:top w:val="none" w:sz="0" w:space="0" w:color="auto"/>
                    <w:left w:val="none" w:sz="0" w:space="0" w:color="auto"/>
                    <w:bottom w:val="none" w:sz="0" w:space="0" w:color="auto"/>
                    <w:right w:val="none" w:sz="0" w:space="0" w:color="auto"/>
                  </w:divBdr>
                  <w:divsChild>
                    <w:div w:id="1399743682">
                      <w:marLeft w:val="0"/>
                      <w:marRight w:val="0"/>
                      <w:marTop w:val="0"/>
                      <w:marBottom w:val="0"/>
                      <w:divBdr>
                        <w:top w:val="none" w:sz="0" w:space="0" w:color="auto"/>
                        <w:left w:val="none" w:sz="0" w:space="0" w:color="auto"/>
                        <w:bottom w:val="none" w:sz="0" w:space="0" w:color="auto"/>
                        <w:right w:val="none" w:sz="0" w:space="0" w:color="auto"/>
                      </w:divBdr>
                    </w:div>
                    <w:div w:id="1511408313">
                      <w:marLeft w:val="0"/>
                      <w:marRight w:val="0"/>
                      <w:marTop w:val="0"/>
                      <w:marBottom w:val="0"/>
                      <w:divBdr>
                        <w:top w:val="none" w:sz="0" w:space="0" w:color="auto"/>
                        <w:left w:val="none" w:sz="0" w:space="0" w:color="auto"/>
                        <w:bottom w:val="none" w:sz="0" w:space="0" w:color="auto"/>
                        <w:right w:val="none" w:sz="0" w:space="0" w:color="auto"/>
                      </w:divBdr>
                    </w:div>
                  </w:divsChild>
                </w:div>
                <w:div w:id="1648902327">
                  <w:marLeft w:val="0"/>
                  <w:marRight w:val="0"/>
                  <w:marTop w:val="0"/>
                  <w:marBottom w:val="0"/>
                  <w:divBdr>
                    <w:top w:val="none" w:sz="0" w:space="0" w:color="auto"/>
                    <w:left w:val="none" w:sz="0" w:space="0" w:color="auto"/>
                    <w:bottom w:val="none" w:sz="0" w:space="0" w:color="auto"/>
                    <w:right w:val="none" w:sz="0" w:space="0" w:color="auto"/>
                  </w:divBdr>
                  <w:divsChild>
                    <w:div w:id="786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5187">
          <w:marLeft w:val="0"/>
          <w:marRight w:val="0"/>
          <w:marTop w:val="0"/>
          <w:marBottom w:val="0"/>
          <w:divBdr>
            <w:top w:val="none" w:sz="0" w:space="0" w:color="auto"/>
            <w:left w:val="none" w:sz="0" w:space="0" w:color="auto"/>
            <w:bottom w:val="none" w:sz="0" w:space="0" w:color="auto"/>
            <w:right w:val="none" w:sz="0" w:space="0" w:color="auto"/>
          </w:divBdr>
        </w:div>
        <w:div w:id="2106068259">
          <w:marLeft w:val="0"/>
          <w:marRight w:val="0"/>
          <w:marTop w:val="0"/>
          <w:marBottom w:val="0"/>
          <w:divBdr>
            <w:top w:val="none" w:sz="0" w:space="0" w:color="auto"/>
            <w:left w:val="none" w:sz="0" w:space="0" w:color="auto"/>
            <w:bottom w:val="none" w:sz="0" w:space="0" w:color="auto"/>
            <w:right w:val="none" w:sz="0" w:space="0" w:color="auto"/>
          </w:divBdr>
          <w:divsChild>
            <w:div w:id="975649399">
              <w:marLeft w:val="0"/>
              <w:marRight w:val="0"/>
              <w:marTop w:val="30"/>
              <w:marBottom w:val="30"/>
              <w:divBdr>
                <w:top w:val="none" w:sz="0" w:space="0" w:color="auto"/>
                <w:left w:val="none" w:sz="0" w:space="0" w:color="auto"/>
                <w:bottom w:val="none" w:sz="0" w:space="0" w:color="auto"/>
                <w:right w:val="none" w:sz="0" w:space="0" w:color="auto"/>
              </w:divBdr>
              <w:divsChild>
                <w:div w:id="590240529">
                  <w:marLeft w:val="0"/>
                  <w:marRight w:val="0"/>
                  <w:marTop w:val="0"/>
                  <w:marBottom w:val="0"/>
                  <w:divBdr>
                    <w:top w:val="none" w:sz="0" w:space="0" w:color="auto"/>
                    <w:left w:val="none" w:sz="0" w:space="0" w:color="auto"/>
                    <w:bottom w:val="none" w:sz="0" w:space="0" w:color="auto"/>
                    <w:right w:val="none" w:sz="0" w:space="0" w:color="auto"/>
                  </w:divBdr>
                  <w:divsChild>
                    <w:div w:id="1898855709">
                      <w:marLeft w:val="0"/>
                      <w:marRight w:val="0"/>
                      <w:marTop w:val="0"/>
                      <w:marBottom w:val="0"/>
                      <w:divBdr>
                        <w:top w:val="none" w:sz="0" w:space="0" w:color="auto"/>
                        <w:left w:val="none" w:sz="0" w:space="0" w:color="auto"/>
                        <w:bottom w:val="none" w:sz="0" w:space="0" w:color="auto"/>
                        <w:right w:val="none" w:sz="0" w:space="0" w:color="auto"/>
                      </w:divBdr>
                    </w:div>
                  </w:divsChild>
                </w:div>
                <w:div w:id="1433354400">
                  <w:marLeft w:val="0"/>
                  <w:marRight w:val="0"/>
                  <w:marTop w:val="0"/>
                  <w:marBottom w:val="0"/>
                  <w:divBdr>
                    <w:top w:val="none" w:sz="0" w:space="0" w:color="auto"/>
                    <w:left w:val="none" w:sz="0" w:space="0" w:color="auto"/>
                    <w:bottom w:val="none" w:sz="0" w:space="0" w:color="auto"/>
                    <w:right w:val="none" w:sz="0" w:space="0" w:color="auto"/>
                  </w:divBdr>
                  <w:divsChild>
                    <w:div w:id="909316333">
                      <w:marLeft w:val="0"/>
                      <w:marRight w:val="0"/>
                      <w:marTop w:val="0"/>
                      <w:marBottom w:val="0"/>
                      <w:divBdr>
                        <w:top w:val="none" w:sz="0" w:space="0" w:color="auto"/>
                        <w:left w:val="none" w:sz="0" w:space="0" w:color="auto"/>
                        <w:bottom w:val="none" w:sz="0" w:space="0" w:color="auto"/>
                        <w:right w:val="none" w:sz="0" w:space="0" w:color="auto"/>
                      </w:divBdr>
                    </w:div>
                    <w:div w:id="16296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944">
      <w:bodyDiv w:val="1"/>
      <w:marLeft w:val="0"/>
      <w:marRight w:val="0"/>
      <w:marTop w:val="0"/>
      <w:marBottom w:val="0"/>
      <w:divBdr>
        <w:top w:val="none" w:sz="0" w:space="0" w:color="auto"/>
        <w:left w:val="none" w:sz="0" w:space="0" w:color="auto"/>
        <w:bottom w:val="none" w:sz="0" w:space="0" w:color="auto"/>
        <w:right w:val="none" w:sz="0" w:space="0" w:color="auto"/>
      </w:divBdr>
    </w:div>
    <w:div w:id="1744176077">
      <w:bodyDiv w:val="1"/>
      <w:marLeft w:val="0"/>
      <w:marRight w:val="0"/>
      <w:marTop w:val="0"/>
      <w:marBottom w:val="0"/>
      <w:divBdr>
        <w:top w:val="none" w:sz="0" w:space="0" w:color="auto"/>
        <w:left w:val="none" w:sz="0" w:space="0" w:color="auto"/>
        <w:bottom w:val="none" w:sz="0" w:space="0" w:color="auto"/>
        <w:right w:val="none" w:sz="0" w:space="0" w:color="auto"/>
      </w:divBdr>
      <w:divsChild>
        <w:div w:id="792477707">
          <w:marLeft w:val="0"/>
          <w:marRight w:val="0"/>
          <w:marTop w:val="0"/>
          <w:marBottom w:val="0"/>
          <w:divBdr>
            <w:top w:val="none" w:sz="0" w:space="0" w:color="auto"/>
            <w:left w:val="none" w:sz="0" w:space="0" w:color="auto"/>
            <w:bottom w:val="none" w:sz="0" w:space="0" w:color="auto"/>
            <w:right w:val="none" w:sz="0" w:space="0" w:color="auto"/>
          </w:divBdr>
          <w:divsChild>
            <w:div w:id="1660187694">
              <w:marLeft w:val="0"/>
              <w:marRight w:val="0"/>
              <w:marTop w:val="0"/>
              <w:marBottom w:val="0"/>
              <w:divBdr>
                <w:top w:val="none" w:sz="0" w:space="0" w:color="auto"/>
                <w:left w:val="none" w:sz="0" w:space="0" w:color="auto"/>
                <w:bottom w:val="none" w:sz="0" w:space="0" w:color="auto"/>
                <w:right w:val="none" w:sz="0" w:space="0" w:color="auto"/>
              </w:divBdr>
              <w:divsChild>
                <w:div w:id="387190781">
                  <w:marLeft w:val="0"/>
                  <w:marRight w:val="0"/>
                  <w:marTop w:val="0"/>
                  <w:marBottom w:val="0"/>
                  <w:divBdr>
                    <w:top w:val="none" w:sz="0" w:space="0" w:color="auto"/>
                    <w:left w:val="none" w:sz="0" w:space="0" w:color="auto"/>
                    <w:bottom w:val="none" w:sz="0" w:space="0" w:color="auto"/>
                    <w:right w:val="none" w:sz="0" w:space="0" w:color="auto"/>
                  </w:divBdr>
                  <w:divsChild>
                    <w:div w:id="2590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6815">
          <w:marLeft w:val="0"/>
          <w:marRight w:val="0"/>
          <w:marTop w:val="0"/>
          <w:marBottom w:val="0"/>
          <w:divBdr>
            <w:top w:val="none" w:sz="0" w:space="0" w:color="auto"/>
            <w:left w:val="none" w:sz="0" w:space="0" w:color="auto"/>
            <w:bottom w:val="none" w:sz="0" w:space="0" w:color="auto"/>
            <w:right w:val="none" w:sz="0" w:space="0" w:color="auto"/>
          </w:divBdr>
          <w:divsChild>
            <w:div w:id="1980770249">
              <w:marLeft w:val="0"/>
              <w:marRight w:val="0"/>
              <w:marTop w:val="0"/>
              <w:marBottom w:val="0"/>
              <w:divBdr>
                <w:top w:val="none" w:sz="0" w:space="0" w:color="auto"/>
                <w:left w:val="none" w:sz="0" w:space="0" w:color="auto"/>
                <w:bottom w:val="none" w:sz="0" w:space="0" w:color="auto"/>
                <w:right w:val="none" w:sz="0" w:space="0" w:color="auto"/>
              </w:divBdr>
              <w:divsChild>
                <w:div w:id="1849514617">
                  <w:marLeft w:val="0"/>
                  <w:marRight w:val="0"/>
                  <w:marTop w:val="0"/>
                  <w:marBottom w:val="0"/>
                  <w:divBdr>
                    <w:top w:val="none" w:sz="0" w:space="0" w:color="auto"/>
                    <w:left w:val="none" w:sz="0" w:space="0" w:color="auto"/>
                    <w:bottom w:val="none" w:sz="0" w:space="0" w:color="auto"/>
                    <w:right w:val="none" w:sz="0" w:space="0" w:color="auto"/>
                  </w:divBdr>
                  <w:divsChild>
                    <w:div w:id="18957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osve.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betiana.rajaona@vesosmad.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guillaume@sosve.org" TargetMode="External"/><Relationship Id="rId10" Type="http://schemas.openxmlformats.org/officeDocument/2006/relationships/footnotes" Target="footnotes.xml"/><Relationship Id="rId19" Type="http://schemas.openxmlformats.org/officeDocument/2006/relationships/hyperlink" Target="https://www.groupe-enfance.org/check-lis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plomatie.gouv.fr/fr/conseils-aux-voyag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838a362-564a-40d0-b22b-8376b7f572bd">THW4YAKCCYD7-2078658888-61496</_dlc_DocId>
    <_dlc_DocIdUrl xmlns="3838a362-564a-40d0-b22b-8376b7f572bd">
      <Url>https://sosvefrance.sharepoint.com/sites/sos-ve-dpi/_layouts/15/DocIdRedir.aspx?ID=THW4YAKCCYD7-2078658888-61496</Url>
      <Description>THW4YAKCCYD7-2078658888-61496</Description>
    </_dlc_DocIdUrl>
    <lcf76f155ced4ddcb4097134ff3c332f xmlns="54b593cb-d2b6-49e7-8880-d850d4fb37e0">
      <Terms xmlns="http://schemas.microsoft.com/office/infopath/2007/PartnerControls"/>
    </lcf76f155ced4ddcb4097134ff3c332f>
    <TaxCatchAll xmlns="3838a362-564a-40d0-b22b-8376b7f572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FCF88F9A7711449855E881F072AF08" ma:contentTypeVersion="18" ma:contentTypeDescription="Crée un document." ma:contentTypeScope="" ma:versionID="6cf0805e097626c7796a820f0bee1b0b">
  <xsd:schema xmlns:xsd="http://www.w3.org/2001/XMLSchema" xmlns:xs="http://www.w3.org/2001/XMLSchema" xmlns:p="http://schemas.microsoft.com/office/2006/metadata/properties" xmlns:ns2="3838a362-564a-40d0-b22b-8376b7f572bd" xmlns:ns3="54b593cb-d2b6-49e7-8880-d850d4fb37e0" targetNamespace="http://schemas.microsoft.com/office/2006/metadata/properties" ma:root="true" ma:fieldsID="376308cc2bb759fef92587f9ded92b9f" ns2:_="" ns3:_="">
    <xsd:import namespace="3838a362-564a-40d0-b22b-8376b7f572bd"/>
    <xsd:import namespace="54b593cb-d2b6-49e7-8880-d850d4fb37e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8a362-564a-40d0-b22b-8376b7f572bd"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element name="TaxCatchAll" ma:index="26" nillable="true" ma:displayName="Taxonomy Catch All Column" ma:hidden="true" ma:list="{0f15fe4d-2836-4e1f-85f5-6d28ccab6f57}" ma:internalName="TaxCatchAll" ma:showField="CatchAllData" ma:web="3838a362-564a-40d0-b22b-8376b7f572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b593cb-d2b6-49e7-8880-d850d4fb37e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533425d7-88a2-47dc-87a0-32ccd45572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B39361C-ADD5-42C5-A0BA-451650DE73B8}">
  <ds:schemaRefs>
    <ds:schemaRef ds:uri="http://schemas.microsoft.com/office/2006/metadata/properties"/>
    <ds:schemaRef ds:uri="http://schemas.microsoft.com/office/infopath/2007/PartnerControls"/>
    <ds:schemaRef ds:uri="3838a362-564a-40d0-b22b-8376b7f572bd"/>
    <ds:schemaRef ds:uri="54b593cb-d2b6-49e7-8880-d850d4fb37e0"/>
  </ds:schemaRefs>
</ds:datastoreItem>
</file>

<file path=customXml/itemProps2.xml><?xml version="1.0" encoding="utf-8"?>
<ds:datastoreItem xmlns:ds="http://schemas.openxmlformats.org/officeDocument/2006/customXml" ds:itemID="{B0EE7823-4E0E-4BD7-9A7F-9A0B59596CCE}">
  <ds:schemaRefs>
    <ds:schemaRef ds:uri="http://schemas.openxmlformats.org/officeDocument/2006/bibliography"/>
  </ds:schemaRefs>
</ds:datastoreItem>
</file>

<file path=customXml/itemProps3.xml><?xml version="1.0" encoding="utf-8"?>
<ds:datastoreItem xmlns:ds="http://schemas.openxmlformats.org/officeDocument/2006/customXml" ds:itemID="{45C0E628-E91A-4F19-87C3-E83F20F87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8a362-564a-40d0-b22b-8376b7f572bd"/>
    <ds:schemaRef ds:uri="54b593cb-d2b6-49e7-8880-d850d4fb3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2223F-CBFB-46F3-9246-EEA44004D4C7}">
  <ds:schemaRefs>
    <ds:schemaRef ds:uri="http://schemas.microsoft.com/sharepoint/v3/contenttype/forms"/>
  </ds:schemaRefs>
</ds:datastoreItem>
</file>

<file path=customXml/itemProps5.xml><?xml version="1.0" encoding="utf-8"?>
<ds:datastoreItem xmlns:ds="http://schemas.openxmlformats.org/officeDocument/2006/customXml" ds:itemID="{8563174B-DCBC-42C4-98ED-9AEB7C1D3F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7407</Words>
  <Characters>42225</Characters>
  <Application>Microsoft Office Word</Application>
  <DocSecurity>4</DocSecurity>
  <Lines>351</Lines>
  <Paragraphs>99</Paragraphs>
  <ScaleCrop>false</ScaleCrop>
  <Company>SOS VE</Company>
  <LinksUpToDate>false</LinksUpToDate>
  <CharactersWithSpaces>49533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HAUG</dc:creator>
  <cp:keywords/>
  <dc:description/>
  <cp:lastModifiedBy>Julien GUILLAUME</cp:lastModifiedBy>
  <cp:revision>24</cp:revision>
  <cp:lastPrinted>2021-08-25T01:19:00Z</cp:lastPrinted>
  <dcterms:created xsi:type="dcterms:W3CDTF">2024-06-28T18:34:00Z</dcterms:created>
  <dcterms:modified xsi:type="dcterms:W3CDTF">2024-07-04T21:48:00Z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0x01010048FCF88F9A7711449855E881F072AF08</vt:lpwstr>
  </property>
  <property fmtid="{D5CDD505-2E9C-101B-9397-08002B2CF9AE}" pid="3" name="_dlc_DocIdItemGuid">
    <vt:lpwstr>b744c3c3-431c-4868-84ba-f621edd1d54f</vt:lpwstr>
  </property>
  <property fmtid="{D5CDD505-2E9C-101B-9397-08002B2CF9AE}" pid="4" name="MediaServiceImageTags">
    <vt:lpwstr/>
  </property>
</Properties>
</file>